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F5" w:rsidRPr="00EE4DB8" w:rsidRDefault="00D421F5">
      <w:pPr>
        <w:pStyle w:val="Ttulo1"/>
        <w:rPr>
          <w:rFonts w:ascii="Arial" w:hAnsi="Arial" w:cs="Arial"/>
          <w:sz w:val="22"/>
          <w:szCs w:val="22"/>
        </w:rPr>
      </w:pPr>
      <w:r w:rsidRPr="00EE4DB8">
        <w:rPr>
          <w:rFonts w:ascii="Arial" w:hAnsi="Arial" w:cs="Arial"/>
          <w:sz w:val="22"/>
          <w:szCs w:val="22"/>
        </w:rPr>
        <w:t>PROGRAMA DE  DERECHO</w:t>
      </w:r>
    </w:p>
    <w:p w:rsidR="008F5290" w:rsidRPr="00EE4DB8" w:rsidRDefault="00F74E7C">
      <w:pPr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  <w:r>
        <w:rPr>
          <w:rFonts w:ascii="Arial" w:hAnsi="Arial" w:cs="Arial"/>
          <w:b/>
          <w:sz w:val="22"/>
          <w:szCs w:val="22"/>
          <w:u w:val="single"/>
          <w:lang w:val="es-MX"/>
        </w:rPr>
        <w:t>AÑO 2017</w:t>
      </w:r>
    </w:p>
    <w:p w:rsidR="00D421F5" w:rsidRPr="00EE4DB8" w:rsidRDefault="009A5932">
      <w:pPr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EE4DB8">
        <w:rPr>
          <w:rFonts w:ascii="Arial" w:hAnsi="Arial" w:cs="Arial"/>
          <w:b/>
          <w:sz w:val="22"/>
          <w:szCs w:val="22"/>
          <w:u w:val="single"/>
          <w:lang w:val="es-MX"/>
        </w:rPr>
        <w:t>COLEGIO SAN LADISLAO</w:t>
      </w:r>
    </w:p>
    <w:p w:rsidR="00EE4DB8" w:rsidRPr="00EE4DB8" w:rsidRDefault="00EE4DB8">
      <w:pPr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EE4DB8" w:rsidRPr="00EE4DB8" w:rsidRDefault="00EE4DB8" w:rsidP="00EE4DB8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EXPECTATIVAS DE LOGRO:</w:t>
      </w:r>
    </w:p>
    <w:p w:rsidR="00EE4DB8" w:rsidRPr="00EE4DB8" w:rsidRDefault="00EE4DB8" w:rsidP="00EE4DB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E4DB8">
        <w:rPr>
          <w:rFonts w:ascii="Arial" w:hAnsi="Arial" w:cs="Arial"/>
          <w:color w:val="000000"/>
          <w:sz w:val="22"/>
          <w:szCs w:val="22"/>
        </w:rPr>
        <w:t>UNIDAD 1: diferenciar el derecho y la moral.-Diferenciar el derecho positivo y el derecho natural.- Reconocer las fuentes del Derecho.- Identificar el ámbito de aplicación de cada una de las ramas del Derecho</w:t>
      </w:r>
    </w:p>
    <w:p w:rsidR="00EE4DB8" w:rsidRPr="00EE4DB8" w:rsidRDefault="00EE4DB8" w:rsidP="00EE4DB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E4DB8">
        <w:rPr>
          <w:rFonts w:ascii="Arial" w:hAnsi="Arial" w:cs="Arial"/>
          <w:color w:val="000000"/>
          <w:sz w:val="22"/>
          <w:szCs w:val="22"/>
        </w:rPr>
        <w:t>UNIDAD 2.: reconocer los atributos de la personalidad.-diferenciar las incapacidades de hecho y de derecho.-</w:t>
      </w:r>
    </w:p>
    <w:p w:rsidR="00EE4DB8" w:rsidRPr="00EE4DB8" w:rsidRDefault="00EE4DB8" w:rsidP="00EE4DB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E4DB8">
        <w:rPr>
          <w:rFonts w:ascii="Arial" w:hAnsi="Arial" w:cs="Arial"/>
          <w:color w:val="000000"/>
          <w:sz w:val="22"/>
          <w:szCs w:val="22"/>
        </w:rPr>
        <w:t xml:space="preserve">UNIDAD </w:t>
      </w:r>
      <w:proofErr w:type="gramStart"/>
      <w:r w:rsidRPr="00EE4DB8">
        <w:rPr>
          <w:rFonts w:ascii="Arial" w:hAnsi="Arial" w:cs="Arial"/>
          <w:color w:val="000000"/>
          <w:sz w:val="22"/>
          <w:szCs w:val="22"/>
        </w:rPr>
        <w:t>3 :</w:t>
      </w:r>
      <w:proofErr w:type="gramEnd"/>
      <w:r w:rsidRPr="00EE4DB8">
        <w:rPr>
          <w:rFonts w:ascii="Arial" w:hAnsi="Arial" w:cs="Arial"/>
          <w:color w:val="000000"/>
          <w:sz w:val="22"/>
          <w:szCs w:val="22"/>
        </w:rPr>
        <w:t xml:space="preserve"> comprender la conformación del patrimonio.-Diferenciar los bienes y las cosas.-</w:t>
      </w:r>
    </w:p>
    <w:p w:rsidR="00EE4DB8" w:rsidRPr="00EE4DB8" w:rsidRDefault="00EE4DB8" w:rsidP="00EE4DB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E4DB8">
        <w:rPr>
          <w:rFonts w:ascii="Arial" w:hAnsi="Arial" w:cs="Arial"/>
          <w:color w:val="000000"/>
          <w:sz w:val="22"/>
          <w:szCs w:val="22"/>
        </w:rPr>
        <w:t>UNIDAD 4.</w:t>
      </w:r>
      <w:r>
        <w:rPr>
          <w:rFonts w:ascii="Arial" w:hAnsi="Arial" w:cs="Arial"/>
          <w:color w:val="000000"/>
          <w:sz w:val="22"/>
          <w:szCs w:val="22"/>
        </w:rPr>
        <w:t>- reconocer la importancia de los</w:t>
      </w:r>
      <w:r w:rsidRPr="00EE4DB8">
        <w:rPr>
          <w:rFonts w:ascii="Arial" w:hAnsi="Arial" w:cs="Arial"/>
          <w:color w:val="000000"/>
          <w:sz w:val="22"/>
          <w:szCs w:val="22"/>
        </w:rPr>
        <w:t xml:space="preserve"> actos jurídicos.- Identificar cada una de las formas de probar la existencia de los actos jurídicos.- Conocer los efectos que producen los vicios en los actos jurídicos.- reconocer cada uno de los vicios que puede contener un acto jurídico.-Diferenciar un Instrumento público de un instrumento privado.</w:t>
      </w:r>
    </w:p>
    <w:p w:rsidR="00EE4DB8" w:rsidRPr="00EE4DB8" w:rsidRDefault="00EE4DB8" w:rsidP="00EE4DB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E4DB8">
        <w:rPr>
          <w:rFonts w:ascii="Arial" w:hAnsi="Arial" w:cs="Arial"/>
          <w:color w:val="000000"/>
          <w:sz w:val="22"/>
          <w:szCs w:val="22"/>
        </w:rPr>
        <w:t>UNIDAD 5.- conocer los efectos de las obligaciones para el deudor y para el acreedor.-Identificar cada uno de los modos de extinción de las obligaciones.</w:t>
      </w:r>
    </w:p>
    <w:p w:rsidR="00EE4DB8" w:rsidRPr="00EE4DB8" w:rsidRDefault="00EE4DB8" w:rsidP="00EE4DB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E4DB8">
        <w:rPr>
          <w:rFonts w:ascii="Arial" w:hAnsi="Arial" w:cs="Arial"/>
          <w:color w:val="000000"/>
          <w:sz w:val="22"/>
          <w:szCs w:val="22"/>
        </w:rPr>
        <w:t>UNIDAD 6.- comprender la fuerza obligatoria de los contratos –Diferenciar los elementos esenciales y accidentales de un contrato.-</w:t>
      </w:r>
    </w:p>
    <w:p w:rsidR="00EE4DB8" w:rsidRPr="00EE4DB8" w:rsidRDefault="00EE4DB8" w:rsidP="00EE4DB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E4DB8">
        <w:rPr>
          <w:rFonts w:ascii="Arial" w:hAnsi="Arial" w:cs="Arial"/>
          <w:color w:val="000000"/>
          <w:sz w:val="22"/>
          <w:szCs w:val="22"/>
        </w:rPr>
        <w:t>UNIDAD 7.-diferenciar los derechos reales de los personales.-Conocer cada uno de los derechos reales.-Comparar el dominio y el condominio.-Diferenciar la hipoteca de la prenda.- Conocer el funcionamiento de la propiedad horizontal.-Determinar las características del usufructo.-</w:t>
      </w:r>
    </w:p>
    <w:p w:rsidR="00EE4DB8" w:rsidRPr="00EE4DB8" w:rsidRDefault="00EE4DB8" w:rsidP="00EE4DB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E4DB8">
        <w:rPr>
          <w:rFonts w:ascii="Arial" w:hAnsi="Arial" w:cs="Arial"/>
          <w:color w:val="000000"/>
          <w:sz w:val="22"/>
          <w:szCs w:val="22"/>
        </w:rPr>
        <w:t>UNIDAD 8.-conocer el sentido legal del matrimonio.-Diferenciar los bienes de la sociedad conyugal.-Conocer las diversas formas de parentesco.-Conceptualizar la patria potestad.-Comprender el sentido de la sucesión.-Diferenciar los tipos sucesorios.-</w:t>
      </w:r>
    </w:p>
    <w:p w:rsidR="00EE4DB8" w:rsidRPr="00EE4DB8" w:rsidRDefault="00EE4DB8" w:rsidP="00EE4DB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E4DB8">
        <w:rPr>
          <w:rFonts w:ascii="Arial" w:hAnsi="Arial" w:cs="Arial"/>
          <w:color w:val="000000"/>
          <w:sz w:val="22"/>
          <w:szCs w:val="22"/>
        </w:rPr>
        <w:t>UNIDAD 9.- conocer la modalidad operativa de las nuevas formas de contratación comercial.</w:t>
      </w:r>
    </w:p>
    <w:p w:rsidR="00EE4DB8" w:rsidRPr="00EE4DB8" w:rsidRDefault="00EE4DB8" w:rsidP="00EE4DB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E4DB8">
        <w:rPr>
          <w:rFonts w:ascii="Arial" w:hAnsi="Arial" w:cs="Arial"/>
          <w:color w:val="000000"/>
          <w:sz w:val="22"/>
          <w:szCs w:val="22"/>
        </w:rPr>
        <w:t>UNIDAD 10.-diferenciar la sociedad comercial de la sociedad civil.- Conocer las características de la parte general de la ley de sociedades.</w:t>
      </w:r>
    </w:p>
    <w:p w:rsidR="00EE4DB8" w:rsidRPr="00EE4DB8" w:rsidRDefault="00EE4DB8" w:rsidP="00EE4DB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E4DB8">
        <w:rPr>
          <w:rFonts w:ascii="Arial" w:hAnsi="Arial" w:cs="Arial"/>
          <w:color w:val="000000"/>
          <w:sz w:val="22"/>
          <w:szCs w:val="22"/>
        </w:rPr>
        <w:t>UNIDAD 11.-conceptualizar los diferentes tipos de sociedades de personas.-</w:t>
      </w:r>
    </w:p>
    <w:p w:rsidR="00EE4DB8" w:rsidRPr="00EE4DB8" w:rsidRDefault="00EE4DB8" w:rsidP="00EE4DB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E4DB8">
        <w:rPr>
          <w:rFonts w:ascii="Arial" w:hAnsi="Arial" w:cs="Arial"/>
          <w:color w:val="000000"/>
          <w:sz w:val="22"/>
          <w:szCs w:val="22"/>
        </w:rPr>
        <w:t>UNIDAD 12.-conceptualizar los diferentes tipos de sociedades de capital.-</w:t>
      </w:r>
    </w:p>
    <w:p w:rsidR="00EE4DB8" w:rsidRPr="00EE4DB8" w:rsidRDefault="00EE4DB8" w:rsidP="00EE4DB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E4DB8">
        <w:rPr>
          <w:rFonts w:ascii="Arial" w:hAnsi="Arial" w:cs="Arial"/>
          <w:color w:val="000000"/>
          <w:sz w:val="22"/>
          <w:szCs w:val="22"/>
        </w:rPr>
        <w:t>UNIDAD 13.-conocer las características principales de la ley de contrato de trabajo.</w:t>
      </w:r>
    </w:p>
    <w:p w:rsidR="00EE4DB8" w:rsidRPr="00EE4DB8" w:rsidRDefault="00EE4DB8" w:rsidP="00EE4DB8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  <w:r w:rsidRPr="00EE4DB8">
        <w:rPr>
          <w:rFonts w:ascii="Arial" w:hAnsi="Arial" w:cs="Arial"/>
          <w:color w:val="000000"/>
          <w:sz w:val="22"/>
          <w:szCs w:val="22"/>
        </w:rPr>
        <w:lastRenderedPageBreak/>
        <w:t>Contenidos:</w:t>
      </w:r>
    </w:p>
    <w:p w:rsidR="007319E4" w:rsidRPr="00EE4DB8" w:rsidRDefault="007319E4">
      <w:pPr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D421F5" w:rsidRPr="00EE4DB8" w:rsidRDefault="00D421F5">
      <w:pPr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EE4DB8">
        <w:rPr>
          <w:rFonts w:ascii="Arial" w:hAnsi="Arial" w:cs="Arial"/>
          <w:b/>
          <w:sz w:val="22"/>
          <w:szCs w:val="22"/>
          <w:u w:val="single"/>
          <w:lang w:val="es-MX"/>
        </w:rPr>
        <w:t>UNIDAD 1.- INTRODUCCION AL DERECHO.</w:t>
      </w:r>
    </w:p>
    <w:p w:rsidR="00D421F5" w:rsidRPr="00EE4DB8" w:rsidRDefault="00D421F5">
      <w:pPr>
        <w:pStyle w:val="Textoindependiente"/>
        <w:rPr>
          <w:rFonts w:ascii="Arial" w:hAnsi="Arial" w:cs="Arial"/>
          <w:sz w:val="22"/>
          <w:szCs w:val="22"/>
        </w:rPr>
      </w:pPr>
      <w:r w:rsidRPr="00EE4DB8">
        <w:rPr>
          <w:rFonts w:ascii="Arial" w:hAnsi="Arial" w:cs="Arial"/>
          <w:sz w:val="22"/>
          <w:szCs w:val="22"/>
        </w:rPr>
        <w:t>El Derecho, definición.-Derecho Positivo y Derecho Natural.- El Derecho y la Moral.-El Derecho Objetivo y Subjetivo.- Fuentes del Derecho.- Clasificación del Derecho Positivo.-La ley. Irretroactividad de la ley.-Orden Público.-Modos de interpretar la ley.-</w:t>
      </w:r>
    </w:p>
    <w:p w:rsidR="00D421F5" w:rsidRPr="00EE4DB8" w:rsidRDefault="00D421F5">
      <w:pPr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EE4DB8">
        <w:rPr>
          <w:rFonts w:ascii="Arial" w:hAnsi="Arial" w:cs="Arial"/>
          <w:b/>
          <w:sz w:val="22"/>
          <w:szCs w:val="22"/>
          <w:u w:val="single"/>
          <w:lang w:val="es-MX"/>
        </w:rPr>
        <w:t>UNIDAD 2.- PERSONA.</w:t>
      </w:r>
    </w:p>
    <w:p w:rsidR="00D421F5" w:rsidRPr="00EE4DB8" w:rsidRDefault="00D421F5">
      <w:pPr>
        <w:pStyle w:val="Textoindependiente"/>
        <w:rPr>
          <w:rFonts w:ascii="Arial" w:hAnsi="Arial" w:cs="Arial"/>
          <w:sz w:val="22"/>
          <w:szCs w:val="22"/>
        </w:rPr>
      </w:pPr>
      <w:r w:rsidRPr="00EE4DB8">
        <w:rPr>
          <w:rFonts w:ascii="Arial" w:hAnsi="Arial" w:cs="Arial"/>
          <w:sz w:val="22"/>
          <w:szCs w:val="22"/>
        </w:rPr>
        <w:t>Persona.-Persona física y persona jurídica.  Comienzo y fin de la persona física.-Comienzo y fin de la persona jurídica.- La ausencia con presunción de fallecimiento</w:t>
      </w:r>
      <w:proofErr w:type="gramStart"/>
      <w:r w:rsidRPr="00EE4DB8">
        <w:rPr>
          <w:rFonts w:ascii="Arial" w:hAnsi="Arial" w:cs="Arial"/>
          <w:sz w:val="22"/>
          <w:szCs w:val="22"/>
        </w:rPr>
        <w:t>..</w:t>
      </w:r>
      <w:proofErr w:type="gramEnd"/>
      <w:r w:rsidRPr="00EE4DB8">
        <w:rPr>
          <w:rFonts w:ascii="Arial" w:hAnsi="Arial" w:cs="Arial"/>
          <w:sz w:val="22"/>
          <w:szCs w:val="22"/>
        </w:rPr>
        <w:t>-Atributos de la personalidad: nombre, domicilio, capacidad, estado.-</w:t>
      </w:r>
    </w:p>
    <w:p w:rsidR="00D421F5" w:rsidRPr="00EE4DB8" w:rsidRDefault="00D421F5">
      <w:pPr>
        <w:pStyle w:val="Ttulo1"/>
        <w:rPr>
          <w:rFonts w:ascii="Arial" w:hAnsi="Arial" w:cs="Arial"/>
          <w:sz w:val="22"/>
          <w:szCs w:val="22"/>
        </w:rPr>
      </w:pPr>
      <w:r w:rsidRPr="00EE4DB8">
        <w:rPr>
          <w:rFonts w:ascii="Arial" w:hAnsi="Arial" w:cs="Arial"/>
          <w:sz w:val="22"/>
          <w:szCs w:val="22"/>
        </w:rPr>
        <w:t>UNIDAD 3.-PATRIMONIO.-</w:t>
      </w:r>
    </w:p>
    <w:p w:rsidR="00D421F5" w:rsidRPr="00EE4DB8" w:rsidRDefault="00D421F5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E4DB8">
        <w:rPr>
          <w:rFonts w:ascii="Arial" w:hAnsi="Arial" w:cs="Arial"/>
          <w:sz w:val="22"/>
          <w:szCs w:val="22"/>
          <w:lang w:val="es-MX"/>
        </w:rPr>
        <w:t>Patrimonio. Derechos que conforman el patrimonio. Los bienes. Las cosas</w:t>
      </w:r>
      <w:proofErr w:type="gramStart"/>
      <w:r w:rsidRPr="00EE4DB8">
        <w:rPr>
          <w:rFonts w:ascii="Arial" w:hAnsi="Arial" w:cs="Arial"/>
          <w:sz w:val="22"/>
          <w:szCs w:val="22"/>
          <w:lang w:val="es-MX"/>
        </w:rPr>
        <w:t>..</w:t>
      </w:r>
      <w:proofErr w:type="gramEnd"/>
      <w:r w:rsidRPr="00EE4DB8">
        <w:rPr>
          <w:rFonts w:ascii="Arial" w:hAnsi="Arial" w:cs="Arial"/>
          <w:sz w:val="22"/>
          <w:szCs w:val="22"/>
          <w:lang w:val="es-MX"/>
        </w:rPr>
        <w:t>-Clasificación de los bienes</w:t>
      </w:r>
      <w:proofErr w:type="gramStart"/>
      <w:r w:rsidRPr="00EE4DB8">
        <w:rPr>
          <w:rFonts w:ascii="Arial" w:hAnsi="Arial" w:cs="Arial"/>
          <w:sz w:val="22"/>
          <w:szCs w:val="22"/>
          <w:lang w:val="es-MX"/>
        </w:rPr>
        <w:t>..</w:t>
      </w:r>
      <w:proofErr w:type="gramEnd"/>
      <w:r w:rsidRPr="00EE4DB8">
        <w:rPr>
          <w:rFonts w:ascii="Arial" w:hAnsi="Arial" w:cs="Arial"/>
          <w:sz w:val="22"/>
          <w:szCs w:val="22"/>
          <w:lang w:val="es-MX"/>
        </w:rPr>
        <w:t>-Bienes del Estado y bienes de los particulares.-</w:t>
      </w:r>
    </w:p>
    <w:p w:rsidR="00D421F5" w:rsidRPr="00EE4DB8" w:rsidRDefault="00D421F5">
      <w:pPr>
        <w:pStyle w:val="Ttulo1"/>
        <w:rPr>
          <w:rFonts w:ascii="Arial" w:hAnsi="Arial" w:cs="Arial"/>
          <w:sz w:val="22"/>
          <w:szCs w:val="22"/>
        </w:rPr>
      </w:pPr>
      <w:r w:rsidRPr="00EE4DB8">
        <w:rPr>
          <w:rFonts w:ascii="Arial" w:hAnsi="Arial" w:cs="Arial"/>
          <w:sz w:val="22"/>
          <w:szCs w:val="22"/>
        </w:rPr>
        <w:t>UNIDAD 4.-HECHO Y ACTO JURIDICO.-</w:t>
      </w:r>
    </w:p>
    <w:p w:rsidR="00D421F5" w:rsidRPr="00EE4DB8" w:rsidRDefault="00D421F5">
      <w:pPr>
        <w:pStyle w:val="Textoindependiente"/>
        <w:rPr>
          <w:rFonts w:ascii="Arial" w:hAnsi="Arial" w:cs="Arial"/>
          <w:sz w:val="22"/>
          <w:szCs w:val="22"/>
        </w:rPr>
      </w:pPr>
      <w:r w:rsidRPr="00EE4DB8">
        <w:rPr>
          <w:rFonts w:ascii="Arial" w:hAnsi="Arial" w:cs="Arial"/>
          <w:sz w:val="22"/>
          <w:szCs w:val="22"/>
        </w:rPr>
        <w:t>El hecho-. El hecho jurídico.-El acto jurídico</w:t>
      </w:r>
      <w:proofErr w:type="gramStart"/>
      <w:r w:rsidRPr="00EE4DB8">
        <w:rPr>
          <w:rFonts w:ascii="Arial" w:hAnsi="Arial" w:cs="Arial"/>
          <w:sz w:val="22"/>
          <w:szCs w:val="22"/>
        </w:rPr>
        <w:t>..</w:t>
      </w:r>
      <w:proofErr w:type="gramEnd"/>
      <w:r w:rsidRPr="00EE4DB8">
        <w:rPr>
          <w:rFonts w:ascii="Arial" w:hAnsi="Arial" w:cs="Arial"/>
          <w:sz w:val="22"/>
          <w:szCs w:val="22"/>
        </w:rPr>
        <w:t>-Clasificación de los actos jurídicos.-Prueba de los actos jurídicos.-Forma de los actos jurídicos.-Vicios de los actos jurídicos.-</w:t>
      </w:r>
    </w:p>
    <w:p w:rsidR="00D421F5" w:rsidRPr="00EE4DB8" w:rsidRDefault="00D421F5">
      <w:pPr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EE4DB8">
        <w:rPr>
          <w:rFonts w:ascii="Arial" w:hAnsi="Arial" w:cs="Arial"/>
          <w:b/>
          <w:sz w:val="22"/>
          <w:szCs w:val="22"/>
          <w:u w:val="single"/>
          <w:lang w:val="es-MX"/>
        </w:rPr>
        <w:t>UNIDAD 5.-OBLIGACIONES.</w:t>
      </w:r>
    </w:p>
    <w:p w:rsidR="00D421F5" w:rsidRPr="00EE4DB8" w:rsidRDefault="00D421F5">
      <w:pPr>
        <w:pStyle w:val="Textoindependiente"/>
        <w:rPr>
          <w:rFonts w:ascii="Arial" w:hAnsi="Arial" w:cs="Arial"/>
          <w:sz w:val="22"/>
          <w:szCs w:val="22"/>
        </w:rPr>
      </w:pPr>
      <w:r w:rsidRPr="00EE4DB8">
        <w:rPr>
          <w:rFonts w:ascii="Arial" w:hAnsi="Arial" w:cs="Arial"/>
          <w:sz w:val="22"/>
          <w:szCs w:val="22"/>
        </w:rPr>
        <w:t>Obligaciones, concepto. Fuentes de las obligaciones</w:t>
      </w:r>
      <w:proofErr w:type="gramStart"/>
      <w:r w:rsidRPr="00EE4DB8">
        <w:rPr>
          <w:rFonts w:ascii="Arial" w:hAnsi="Arial" w:cs="Arial"/>
          <w:sz w:val="22"/>
          <w:szCs w:val="22"/>
        </w:rPr>
        <w:t>..</w:t>
      </w:r>
      <w:proofErr w:type="gramEnd"/>
      <w:r w:rsidRPr="00EE4DB8">
        <w:rPr>
          <w:rFonts w:ascii="Arial" w:hAnsi="Arial" w:cs="Arial"/>
          <w:sz w:val="22"/>
          <w:szCs w:val="22"/>
        </w:rPr>
        <w:t>-Clases de obligaciones.- Efectos de las  obligaciones.-Modos de extinción de las obligaciones.-</w:t>
      </w:r>
    </w:p>
    <w:p w:rsidR="00D421F5" w:rsidRPr="00EE4DB8" w:rsidRDefault="00D421F5">
      <w:pPr>
        <w:pStyle w:val="Ttulo1"/>
        <w:rPr>
          <w:rFonts w:ascii="Arial" w:hAnsi="Arial" w:cs="Arial"/>
          <w:sz w:val="22"/>
          <w:szCs w:val="22"/>
        </w:rPr>
      </w:pPr>
      <w:r w:rsidRPr="00EE4DB8">
        <w:rPr>
          <w:rFonts w:ascii="Arial" w:hAnsi="Arial" w:cs="Arial"/>
          <w:sz w:val="22"/>
          <w:szCs w:val="22"/>
        </w:rPr>
        <w:t>UNIDAD 6.-CONTRATOS</w:t>
      </w:r>
    </w:p>
    <w:p w:rsidR="00D421F5" w:rsidRPr="00EE4DB8" w:rsidRDefault="00D421F5">
      <w:pPr>
        <w:pStyle w:val="Textoindependiente"/>
        <w:rPr>
          <w:rFonts w:ascii="Arial" w:hAnsi="Arial" w:cs="Arial"/>
          <w:sz w:val="22"/>
          <w:szCs w:val="22"/>
        </w:rPr>
      </w:pPr>
      <w:r w:rsidRPr="00EE4DB8">
        <w:rPr>
          <w:rFonts w:ascii="Arial" w:hAnsi="Arial" w:cs="Arial"/>
          <w:sz w:val="22"/>
          <w:szCs w:val="22"/>
        </w:rPr>
        <w:t>Contratos, concepto.- Elementos de los contratos.- Prueba de los contratos.- Efectos de los contratos.- Contratos más frecuentes: compraventa, locación, comodato, mutuo.-</w:t>
      </w:r>
    </w:p>
    <w:p w:rsidR="00D421F5" w:rsidRPr="00EE4DB8" w:rsidRDefault="00D421F5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E4DB8">
        <w:rPr>
          <w:rFonts w:ascii="Arial" w:hAnsi="Arial" w:cs="Arial"/>
          <w:b/>
          <w:sz w:val="22"/>
          <w:szCs w:val="22"/>
          <w:u w:val="single"/>
          <w:lang w:val="es-MX"/>
        </w:rPr>
        <w:t>UNIDAD 7.-DERECHOS REALES.</w:t>
      </w:r>
    </w:p>
    <w:p w:rsidR="00D421F5" w:rsidRPr="00EE4DB8" w:rsidRDefault="00D421F5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E4DB8">
        <w:rPr>
          <w:rFonts w:ascii="Arial" w:hAnsi="Arial" w:cs="Arial"/>
          <w:sz w:val="22"/>
          <w:szCs w:val="22"/>
          <w:lang w:val="es-MX"/>
        </w:rPr>
        <w:t>Derechos reales: concepto.-Derechos reales y personales.: diferencias.- Clasificación de los derechos reales.- Enumeración de los  derechos reales.- Posesión y tenencia: diferencias.- Dominio, condominio, us</w:t>
      </w:r>
      <w:r w:rsidR="00EE4DB8" w:rsidRPr="00EE4DB8">
        <w:rPr>
          <w:rFonts w:ascii="Arial" w:hAnsi="Arial" w:cs="Arial"/>
          <w:sz w:val="22"/>
          <w:szCs w:val="22"/>
          <w:lang w:val="es-MX"/>
        </w:rPr>
        <w:t xml:space="preserve">o y habitación, </w:t>
      </w:r>
      <w:proofErr w:type="gramStart"/>
      <w:r w:rsidR="00EE4DB8" w:rsidRPr="00EE4DB8">
        <w:rPr>
          <w:rFonts w:ascii="Arial" w:hAnsi="Arial" w:cs="Arial"/>
          <w:sz w:val="22"/>
          <w:szCs w:val="22"/>
          <w:lang w:val="es-MX"/>
        </w:rPr>
        <w:t>prenda ,</w:t>
      </w:r>
      <w:proofErr w:type="gramEnd"/>
      <w:r w:rsidR="00EE4DB8" w:rsidRPr="00EE4DB8">
        <w:rPr>
          <w:rFonts w:ascii="Arial" w:hAnsi="Arial" w:cs="Arial"/>
          <w:sz w:val="22"/>
          <w:szCs w:val="22"/>
          <w:lang w:val="es-MX"/>
        </w:rPr>
        <w:t xml:space="preserve"> hipote</w:t>
      </w:r>
      <w:r w:rsidRPr="00EE4DB8">
        <w:rPr>
          <w:rFonts w:ascii="Arial" w:hAnsi="Arial" w:cs="Arial"/>
          <w:sz w:val="22"/>
          <w:szCs w:val="22"/>
          <w:lang w:val="es-MX"/>
        </w:rPr>
        <w:t>ca, anticresis, propiedad horizontal, usufructo, servidumbres.-</w:t>
      </w:r>
    </w:p>
    <w:p w:rsidR="00D421F5" w:rsidRPr="00EE4DB8" w:rsidRDefault="00D421F5">
      <w:pPr>
        <w:pStyle w:val="Ttulo1"/>
        <w:rPr>
          <w:rFonts w:ascii="Arial" w:hAnsi="Arial" w:cs="Arial"/>
          <w:sz w:val="22"/>
          <w:szCs w:val="22"/>
          <w:u w:val="none"/>
        </w:rPr>
      </w:pPr>
      <w:r w:rsidRPr="00EE4DB8">
        <w:rPr>
          <w:rFonts w:ascii="Arial" w:hAnsi="Arial" w:cs="Arial"/>
          <w:sz w:val="22"/>
          <w:szCs w:val="22"/>
        </w:rPr>
        <w:t>UNIDAD 8.-DERECHO DE FAMILIA Y SUCESIONES.-</w:t>
      </w:r>
    </w:p>
    <w:p w:rsidR="00D421F5" w:rsidRPr="00EE4DB8" w:rsidRDefault="00D421F5">
      <w:pPr>
        <w:pStyle w:val="Textoindependiente"/>
        <w:rPr>
          <w:rFonts w:ascii="Arial" w:hAnsi="Arial" w:cs="Arial"/>
          <w:sz w:val="22"/>
          <w:szCs w:val="22"/>
        </w:rPr>
      </w:pPr>
      <w:r w:rsidRPr="00EE4DB8">
        <w:rPr>
          <w:rFonts w:ascii="Arial" w:hAnsi="Arial" w:cs="Arial"/>
          <w:sz w:val="22"/>
          <w:szCs w:val="22"/>
        </w:rPr>
        <w:t>La familia, concepto sociológico y jurídico. El matrimonio. Requisitos para su celebración.-Impedimentos para la celebración del matrimonio.-Efectos del matrimonio.-La adopción.-La patria potestad.-</w:t>
      </w:r>
      <w:r w:rsidR="007319E4" w:rsidRPr="00EE4DB8">
        <w:rPr>
          <w:rFonts w:ascii="Arial" w:hAnsi="Arial" w:cs="Arial"/>
          <w:sz w:val="22"/>
          <w:szCs w:val="22"/>
        </w:rPr>
        <w:t>El parentesco.- Las sucesiones.</w:t>
      </w:r>
      <w:proofErr w:type="gramStart"/>
      <w:r w:rsidR="007319E4" w:rsidRPr="00EE4DB8">
        <w:rPr>
          <w:rFonts w:ascii="Arial" w:hAnsi="Arial" w:cs="Arial"/>
          <w:sz w:val="22"/>
          <w:szCs w:val="22"/>
        </w:rPr>
        <w:t>:testamentaria</w:t>
      </w:r>
      <w:proofErr w:type="gramEnd"/>
      <w:r w:rsidR="007319E4" w:rsidRPr="00EE4DB8">
        <w:rPr>
          <w:rFonts w:ascii="Arial" w:hAnsi="Arial" w:cs="Arial"/>
          <w:sz w:val="22"/>
          <w:szCs w:val="22"/>
        </w:rPr>
        <w:t xml:space="preserve"> y ab intestato.-</w:t>
      </w:r>
    </w:p>
    <w:p w:rsidR="00D421F5" w:rsidRPr="00EE4DB8" w:rsidRDefault="00D421F5">
      <w:pPr>
        <w:pStyle w:val="Ttulo1"/>
        <w:rPr>
          <w:rFonts w:ascii="Arial" w:hAnsi="Arial" w:cs="Arial"/>
          <w:sz w:val="22"/>
          <w:szCs w:val="22"/>
        </w:rPr>
      </w:pPr>
      <w:r w:rsidRPr="00EE4DB8">
        <w:rPr>
          <w:rFonts w:ascii="Arial" w:hAnsi="Arial" w:cs="Arial"/>
          <w:sz w:val="22"/>
          <w:szCs w:val="22"/>
        </w:rPr>
        <w:t>UNIDAD 9.-NUEVAS FORMAS DE CONTRATACION COMERCIAL</w:t>
      </w:r>
    </w:p>
    <w:p w:rsidR="00D421F5" w:rsidRPr="00EE4DB8" w:rsidRDefault="00D421F5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E4DB8">
        <w:rPr>
          <w:rFonts w:ascii="Arial" w:hAnsi="Arial" w:cs="Arial"/>
          <w:sz w:val="22"/>
          <w:szCs w:val="22"/>
          <w:lang w:val="es-MX"/>
        </w:rPr>
        <w:t xml:space="preserve">Contrato de agencia.-Contrato de leasing.- </w:t>
      </w:r>
      <w:proofErr w:type="spellStart"/>
      <w:r w:rsidRPr="00EE4DB8">
        <w:rPr>
          <w:rFonts w:ascii="Arial" w:hAnsi="Arial" w:cs="Arial"/>
          <w:sz w:val="22"/>
          <w:szCs w:val="22"/>
          <w:lang w:val="es-MX"/>
        </w:rPr>
        <w:t>Franchising</w:t>
      </w:r>
      <w:proofErr w:type="spellEnd"/>
      <w:r w:rsidRPr="00EE4DB8">
        <w:rPr>
          <w:rFonts w:ascii="Arial" w:hAnsi="Arial" w:cs="Arial"/>
          <w:sz w:val="22"/>
          <w:szCs w:val="22"/>
          <w:lang w:val="es-MX"/>
        </w:rPr>
        <w:t>.-</w:t>
      </w:r>
    </w:p>
    <w:p w:rsidR="00D421F5" w:rsidRPr="00EE4DB8" w:rsidRDefault="00D421F5">
      <w:pPr>
        <w:pStyle w:val="Ttulo1"/>
        <w:rPr>
          <w:rFonts w:ascii="Arial" w:hAnsi="Arial" w:cs="Arial"/>
          <w:sz w:val="22"/>
          <w:szCs w:val="22"/>
        </w:rPr>
      </w:pPr>
      <w:r w:rsidRPr="00EE4DB8">
        <w:rPr>
          <w:rFonts w:ascii="Arial" w:hAnsi="Arial" w:cs="Arial"/>
          <w:sz w:val="22"/>
          <w:szCs w:val="22"/>
        </w:rPr>
        <w:t>UNIDAD 10.-FORMAS ASOCIATIVAS COMERCIALES</w:t>
      </w:r>
    </w:p>
    <w:p w:rsidR="00D421F5" w:rsidRPr="00EE4DB8" w:rsidRDefault="00D421F5">
      <w:pPr>
        <w:pStyle w:val="Textoindependiente"/>
        <w:rPr>
          <w:rFonts w:ascii="Arial" w:hAnsi="Arial" w:cs="Arial"/>
          <w:sz w:val="22"/>
          <w:szCs w:val="22"/>
        </w:rPr>
      </w:pPr>
      <w:r w:rsidRPr="00EE4DB8">
        <w:rPr>
          <w:rFonts w:ascii="Arial" w:hAnsi="Arial" w:cs="Arial"/>
          <w:sz w:val="22"/>
          <w:szCs w:val="22"/>
        </w:rPr>
        <w:t>La sociedad comercial., concepto y diferencia con la sociedad s civil. Las sociedades irregulares.- El socio.- Transformación de la sociedad: fusión, disolución, liquidación</w:t>
      </w:r>
    </w:p>
    <w:p w:rsidR="00D421F5" w:rsidRPr="00EE4DB8" w:rsidRDefault="00D421F5">
      <w:pPr>
        <w:pStyle w:val="Textoindependiente"/>
        <w:rPr>
          <w:rFonts w:ascii="Arial" w:hAnsi="Arial" w:cs="Arial"/>
          <w:b/>
          <w:sz w:val="22"/>
          <w:szCs w:val="22"/>
          <w:u w:val="single"/>
        </w:rPr>
      </w:pPr>
      <w:r w:rsidRPr="00EE4DB8">
        <w:rPr>
          <w:rFonts w:ascii="Arial" w:hAnsi="Arial" w:cs="Arial"/>
          <w:b/>
          <w:sz w:val="22"/>
          <w:szCs w:val="22"/>
          <w:u w:val="single"/>
        </w:rPr>
        <w:t>UNIDAD 11.- SOCIEDADES DE PERSONAS</w:t>
      </w:r>
    </w:p>
    <w:p w:rsidR="00D421F5" w:rsidRPr="00EE4DB8" w:rsidRDefault="00EE4DB8">
      <w:pPr>
        <w:pStyle w:val="Textoindependiente"/>
        <w:rPr>
          <w:rFonts w:ascii="Arial" w:hAnsi="Arial" w:cs="Arial"/>
          <w:sz w:val="22"/>
          <w:szCs w:val="22"/>
        </w:rPr>
      </w:pPr>
      <w:r w:rsidRPr="00EE4DB8">
        <w:rPr>
          <w:rFonts w:ascii="Arial" w:hAnsi="Arial" w:cs="Arial"/>
          <w:sz w:val="22"/>
          <w:szCs w:val="22"/>
        </w:rPr>
        <w:t>Sociedades col</w:t>
      </w:r>
      <w:r w:rsidR="00D421F5" w:rsidRPr="00EE4DB8">
        <w:rPr>
          <w:rFonts w:ascii="Arial" w:hAnsi="Arial" w:cs="Arial"/>
          <w:sz w:val="22"/>
          <w:szCs w:val="22"/>
        </w:rPr>
        <w:t>ectivas</w:t>
      </w:r>
      <w:proofErr w:type="gramStart"/>
      <w:r w:rsidR="00D421F5" w:rsidRPr="00EE4DB8">
        <w:rPr>
          <w:rFonts w:ascii="Arial" w:hAnsi="Arial" w:cs="Arial"/>
          <w:sz w:val="22"/>
          <w:szCs w:val="22"/>
        </w:rPr>
        <w:t>..</w:t>
      </w:r>
      <w:proofErr w:type="gramEnd"/>
      <w:r w:rsidR="00D421F5" w:rsidRPr="00EE4DB8">
        <w:rPr>
          <w:rFonts w:ascii="Arial" w:hAnsi="Arial" w:cs="Arial"/>
          <w:sz w:val="22"/>
          <w:szCs w:val="22"/>
        </w:rPr>
        <w:t>-Sociedad en comandita simple.-  Sociedad de capital e industria.- Sociedad de responsabilidad limitada.</w:t>
      </w:r>
    </w:p>
    <w:p w:rsidR="00D421F5" w:rsidRPr="00EE4DB8" w:rsidRDefault="00D421F5">
      <w:pPr>
        <w:pStyle w:val="Textoindependiente"/>
        <w:rPr>
          <w:rFonts w:ascii="Arial" w:hAnsi="Arial" w:cs="Arial"/>
          <w:b/>
          <w:sz w:val="22"/>
          <w:szCs w:val="22"/>
          <w:u w:val="single"/>
        </w:rPr>
      </w:pPr>
      <w:r w:rsidRPr="00EE4DB8">
        <w:rPr>
          <w:rFonts w:ascii="Arial" w:hAnsi="Arial" w:cs="Arial"/>
          <w:b/>
          <w:sz w:val="22"/>
          <w:szCs w:val="22"/>
          <w:u w:val="single"/>
        </w:rPr>
        <w:t>UNIDAD 12.- SOCIEDADES DE CAPITAL</w:t>
      </w:r>
    </w:p>
    <w:p w:rsidR="00D421F5" w:rsidRPr="00EE4DB8" w:rsidRDefault="00D421F5">
      <w:pPr>
        <w:pStyle w:val="Textoindependiente"/>
        <w:rPr>
          <w:rFonts w:ascii="Arial" w:hAnsi="Arial" w:cs="Arial"/>
          <w:sz w:val="22"/>
          <w:szCs w:val="22"/>
        </w:rPr>
      </w:pPr>
      <w:r w:rsidRPr="00EE4DB8">
        <w:rPr>
          <w:rFonts w:ascii="Arial" w:hAnsi="Arial" w:cs="Arial"/>
          <w:sz w:val="22"/>
          <w:szCs w:val="22"/>
        </w:rPr>
        <w:t xml:space="preserve">Sociedad anónima.-Sociedad en comandita por </w:t>
      </w:r>
      <w:r w:rsidR="00EE4DB8" w:rsidRPr="00EE4DB8">
        <w:rPr>
          <w:rFonts w:ascii="Arial" w:hAnsi="Arial" w:cs="Arial"/>
          <w:sz w:val="22"/>
          <w:szCs w:val="22"/>
        </w:rPr>
        <w:t>acciones Coo</w:t>
      </w:r>
      <w:r w:rsidRPr="00EE4DB8">
        <w:rPr>
          <w:rFonts w:ascii="Arial" w:hAnsi="Arial" w:cs="Arial"/>
          <w:sz w:val="22"/>
          <w:szCs w:val="22"/>
        </w:rPr>
        <w:t>perativas.-</w:t>
      </w:r>
    </w:p>
    <w:p w:rsidR="00D421F5" w:rsidRPr="00EE4DB8" w:rsidRDefault="00D421F5">
      <w:pPr>
        <w:pStyle w:val="Textoindependiente"/>
        <w:rPr>
          <w:rFonts w:ascii="Arial" w:hAnsi="Arial" w:cs="Arial"/>
          <w:b/>
          <w:sz w:val="22"/>
          <w:szCs w:val="22"/>
          <w:u w:val="single"/>
        </w:rPr>
      </w:pPr>
      <w:r w:rsidRPr="00EE4DB8">
        <w:rPr>
          <w:rFonts w:ascii="Arial" w:hAnsi="Arial" w:cs="Arial"/>
          <w:b/>
          <w:sz w:val="22"/>
          <w:szCs w:val="22"/>
          <w:u w:val="single"/>
        </w:rPr>
        <w:t>UNIDAD 13.-EL DERECHO DEL TRABAJO</w:t>
      </w:r>
    </w:p>
    <w:p w:rsidR="00D421F5" w:rsidRPr="00EE4DB8" w:rsidRDefault="00D421F5">
      <w:pPr>
        <w:pStyle w:val="Textoindependiente"/>
        <w:rPr>
          <w:rFonts w:ascii="Arial" w:hAnsi="Arial" w:cs="Arial"/>
          <w:sz w:val="22"/>
          <w:szCs w:val="22"/>
        </w:rPr>
      </w:pPr>
      <w:r w:rsidRPr="00EE4DB8">
        <w:rPr>
          <w:rFonts w:ascii="Arial" w:hAnsi="Arial" w:cs="Arial"/>
          <w:sz w:val="22"/>
          <w:szCs w:val="22"/>
        </w:rPr>
        <w:t>El contrato de trabajo.- Obligaciones y derechos de las partes.-Obligaciones  del empleador y del trabajador.- Limitaciones a la duración del trabajo.- El descanso.-La suspensión del trabajo.-Las remuneraciones. Vacaciones y licencias.- La extinción del contrato de trabajo.-</w:t>
      </w:r>
    </w:p>
    <w:p w:rsidR="00EE4DB8" w:rsidRPr="00EE4DB8" w:rsidRDefault="00EE4DB8">
      <w:pPr>
        <w:pStyle w:val="Textoindependiente"/>
        <w:rPr>
          <w:rFonts w:ascii="Arial" w:hAnsi="Arial" w:cs="Arial"/>
          <w:sz w:val="22"/>
          <w:szCs w:val="22"/>
        </w:rPr>
      </w:pPr>
    </w:p>
    <w:p w:rsidR="00EE4DB8" w:rsidRPr="00EE4DB8" w:rsidRDefault="00EE4DB8" w:rsidP="00EE4DB8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EE4DB8">
        <w:rPr>
          <w:rFonts w:ascii="Arial" w:hAnsi="Arial" w:cs="Arial"/>
          <w:b/>
          <w:color w:val="000000"/>
          <w:sz w:val="22"/>
          <w:szCs w:val="22"/>
        </w:rPr>
        <w:t>BIBLIOGRAFIA DE LOS ALUMNOS</w:t>
      </w:r>
    </w:p>
    <w:p w:rsidR="00EE4DB8" w:rsidRPr="00EE4DB8" w:rsidRDefault="00EE4DB8" w:rsidP="00EE4DB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E4DB8">
        <w:rPr>
          <w:rFonts w:ascii="Arial" w:hAnsi="Arial" w:cs="Arial"/>
          <w:color w:val="000000"/>
          <w:sz w:val="22"/>
          <w:szCs w:val="22"/>
        </w:rPr>
        <w:lastRenderedPageBreak/>
        <w:t>-Con carácter opcional para el alumno:</w:t>
      </w:r>
    </w:p>
    <w:p w:rsidR="00EE4DB8" w:rsidRPr="00EE4DB8" w:rsidRDefault="00EE4DB8" w:rsidP="00EE4DB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E4DB8">
        <w:rPr>
          <w:rFonts w:ascii="Arial" w:hAnsi="Arial" w:cs="Arial"/>
          <w:color w:val="000000"/>
          <w:sz w:val="22"/>
          <w:szCs w:val="22"/>
        </w:rPr>
        <w:t xml:space="preserve">1.-DERECHO.- “Editorial Plus Ultra”.-Jorge </w:t>
      </w:r>
      <w:proofErr w:type="spellStart"/>
      <w:r w:rsidRPr="00EE4DB8">
        <w:rPr>
          <w:rFonts w:ascii="Arial" w:hAnsi="Arial" w:cs="Arial"/>
          <w:color w:val="000000"/>
          <w:sz w:val="22"/>
          <w:szCs w:val="22"/>
        </w:rPr>
        <w:t>Raul</w:t>
      </w:r>
      <w:proofErr w:type="spellEnd"/>
      <w:r w:rsidRPr="00EE4DB8">
        <w:rPr>
          <w:rFonts w:ascii="Arial" w:hAnsi="Arial" w:cs="Arial"/>
          <w:color w:val="000000"/>
          <w:sz w:val="22"/>
          <w:szCs w:val="22"/>
        </w:rPr>
        <w:t xml:space="preserve"> Delfino y Gloria Carmen Grau</w:t>
      </w:r>
    </w:p>
    <w:p w:rsidR="00EE4DB8" w:rsidRPr="00EE4DB8" w:rsidRDefault="00EE4DB8" w:rsidP="00EE4DB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E4DB8">
        <w:rPr>
          <w:rFonts w:ascii="Arial" w:hAnsi="Arial" w:cs="Arial"/>
          <w:color w:val="000000"/>
          <w:sz w:val="22"/>
          <w:szCs w:val="22"/>
        </w:rPr>
        <w:t xml:space="preserve">2.-DERECHO.-EL MARCO JURIDICO-NORMATIVO DE LAS ORGANIZACIONES.- “Editorial </w:t>
      </w:r>
      <w:proofErr w:type="spellStart"/>
      <w:r w:rsidRPr="00EE4DB8">
        <w:rPr>
          <w:rFonts w:ascii="Arial" w:hAnsi="Arial" w:cs="Arial"/>
          <w:color w:val="000000"/>
          <w:sz w:val="22"/>
          <w:szCs w:val="22"/>
        </w:rPr>
        <w:t>Sainte</w:t>
      </w:r>
      <w:proofErr w:type="spellEnd"/>
      <w:r w:rsidRPr="00EE4DB8">
        <w:rPr>
          <w:rFonts w:ascii="Arial" w:hAnsi="Arial" w:cs="Arial"/>
          <w:color w:val="000000"/>
          <w:sz w:val="22"/>
          <w:szCs w:val="22"/>
        </w:rPr>
        <w:t xml:space="preserve"> Claire”.-Apolinar E. García</w:t>
      </w:r>
      <w:proofErr w:type="gramStart"/>
      <w:r w:rsidRPr="00EE4DB8">
        <w:rPr>
          <w:rFonts w:ascii="Arial" w:hAnsi="Arial" w:cs="Arial"/>
          <w:color w:val="000000"/>
          <w:sz w:val="22"/>
          <w:szCs w:val="22"/>
        </w:rPr>
        <w:t>.—</w:t>
      </w:r>
      <w:proofErr w:type="gramEnd"/>
    </w:p>
    <w:p w:rsidR="00EE4DB8" w:rsidRPr="00EE4DB8" w:rsidRDefault="00EE4DB8" w:rsidP="00EE4DB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E4DB8">
        <w:rPr>
          <w:rFonts w:ascii="Arial" w:hAnsi="Arial" w:cs="Arial"/>
          <w:color w:val="000000"/>
          <w:sz w:val="22"/>
          <w:szCs w:val="22"/>
        </w:rPr>
        <w:t>-Con carácter obligatorio:</w:t>
      </w:r>
    </w:p>
    <w:p w:rsidR="00EE4DB8" w:rsidRPr="00EE4DB8" w:rsidRDefault="00EE4DB8" w:rsidP="00EE4DB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EE4DB8">
        <w:rPr>
          <w:rFonts w:ascii="Arial" w:hAnsi="Arial" w:cs="Arial"/>
          <w:color w:val="000000"/>
          <w:sz w:val="22"/>
          <w:szCs w:val="22"/>
        </w:rPr>
        <w:t>3.-Ley de Contrato de Trabajo (Ley 20744)</w:t>
      </w:r>
    </w:p>
    <w:p w:rsidR="00D421F5" w:rsidRPr="00EE4DB8" w:rsidRDefault="00D421F5">
      <w:pPr>
        <w:pStyle w:val="Textoindependiente"/>
        <w:rPr>
          <w:rFonts w:ascii="Arial" w:hAnsi="Arial" w:cs="Arial"/>
          <w:sz w:val="22"/>
          <w:szCs w:val="22"/>
          <w:lang w:val="es-AR"/>
        </w:rPr>
      </w:pPr>
    </w:p>
    <w:p w:rsidR="00D421F5" w:rsidRPr="00EE4DB8" w:rsidRDefault="00D421F5">
      <w:pPr>
        <w:pStyle w:val="Textoindependiente"/>
        <w:rPr>
          <w:rFonts w:ascii="Arial" w:hAnsi="Arial" w:cs="Arial"/>
          <w:sz w:val="22"/>
          <w:szCs w:val="22"/>
        </w:rPr>
      </w:pPr>
    </w:p>
    <w:p w:rsidR="00D421F5" w:rsidRPr="00EE4DB8" w:rsidRDefault="00D421F5">
      <w:pPr>
        <w:pStyle w:val="Textoindependiente"/>
        <w:rPr>
          <w:rFonts w:ascii="Arial" w:hAnsi="Arial" w:cs="Arial"/>
          <w:sz w:val="22"/>
          <w:szCs w:val="22"/>
        </w:rPr>
      </w:pPr>
    </w:p>
    <w:sectPr w:rsidR="00D421F5" w:rsidRPr="00EE4DB8" w:rsidSect="0088759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2961"/>
    <w:rsid w:val="00114539"/>
    <w:rsid w:val="002C59C3"/>
    <w:rsid w:val="00562961"/>
    <w:rsid w:val="007319E4"/>
    <w:rsid w:val="00887590"/>
    <w:rsid w:val="008F5290"/>
    <w:rsid w:val="009A5932"/>
    <w:rsid w:val="00AA6FA0"/>
    <w:rsid w:val="00D421F5"/>
    <w:rsid w:val="00DD13A5"/>
    <w:rsid w:val="00EE4DB8"/>
    <w:rsid w:val="00F66380"/>
    <w:rsid w:val="00F74E7C"/>
    <w:rsid w:val="00FF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90"/>
    <w:rPr>
      <w:lang w:val="es-ES" w:eastAsia="es-ES"/>
    </w:rPr>
  </w:style>
  <w:style w:type="paragraph" w:styleId="Ttulo1">
    <w:name w:val="heading 1"/>
    <w:basedOn w:val="Normal"/>
    <w:next w:val="Normal"/>
    <w:qFormat/>
    <w:rsid w:val="00887590"/>
    <w:pPr>
      <w:keepNext/>
      <w:jc w:val="both"/>
      <w:outlineLvl w:val="0"/>
    </w:pPr>
    <w:rPr>
      <w:b/>
      <w:sz w:val="24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87590"/>
    <w:pPr>
      <w:jc w:val="both"/>
    </w:pPr>
    <w:rPr>
      <w:sz w:val="24"/>
      <w:lang w:val="es-MX"/>
    </w:rPr>
  </w:style>
  <w:style w:type="paragraph" w:styleId="NormalWeb">
    <w:name w:val="Normal (Web)"/>
    <w:basedOn w:val="Normal"/>
    <w:uiPriority w:val="99"/>
    <w:unhideWhenUsed/>
    <w:rsid w:val="00EE4DB8"/>
    <w:pPr>
      <w:spacing w:before="100" w:beforeAutospacing="1" w:after="100" w:afterAutospacing="1"/>
    </w:pPr>
    <w:rPr>
      <w:sz w:val="24"/>
      <w:szCs w:val="24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 DERECHO</vt:lpstr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 DERECHO</dc:title>
  <dc:creator>oscar</dc:creator>
  <cp:lastModifiedBy>SECUNDARIA</cp:lastModifiedBy>
  <cp:revision>2</cp:revision>
  <cp:lastPrinted>2008-04-15T00:23:00Z</cp:lastPrinted>
  <dcterms:created xsi:type="dcterms:W3CDTF">2017-05-29T21:00:00Z</dcterms:created>
  <dcterms:modified xsi:type="dcterms:W3CDTF">2017-05-29T21:00:00Z</dcterms:modified>
</cp:coreProperties>
</file>