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0F" w:rsidRPr="00806E0C" w:rsidRDefault="00F7720F" w:rsidP="00F7720F">
      <w:pPr>
        <w:rPr>
          <w:b/>
          <w:sz w:val="16"/>
          <w:szCs w:val="16"/>
          <w:u w:val="single"/>
        </w:rPr>
      </w:pPr>
      <w:r w:rsidRPr="00806E0C">
        <w:rPr>
          <w:b/>
          <w:sz w:val="16"/>
          <w:szCs w:val="16"/>
          <w:u w:val="single"/>
        </w:rPr>
        <w:t>Expectativas de logro:</w:t>
      </w:r>
    </w:p>
    <w:p w:rsidR="00F7720F" w:rsidRPr="00806E0C" w:rsidRDefault="00F7720F" w:rsidP="00F7720F">
      <w:pPr>
        <w:rPr>
          <w:b/>
          <w:sz w:val="16"/>
          <w:szCs w:val="16"/>
          <w:u w:val="single"/>
        </w:rPr>
      </w:pPr>
      <w:r w:rsidRPr="00806E0C">
        <w:rPr>
          <w:sz w:val="16"/>
          <w:szCs w:val="16"/>
        </w:rPr>
        <w:t xml:space="preserve">Lograr en el alumno el manejo de los conceptos básicos tanto en el uso y la interrelación de las principales herramientas sociales y culturales para el estudio de la realidad poblacional y socio económico básico del </w:t>
      </w:r>
      <w:r w:rsidR="00B72F9A" w:rsidRPr="00806E0C">
        <w:rPr>
          <w:sz w:val="16"/>
          <w:szCs w:val="16"/>
        </w:rPr>
        <w:t>país.</w:t>
      </w:r>
      <w:r w:rsidRPr="00806E0C">
        <w:rPr>
          <w:sz w:val="16"/>
          <w:szCs w:val="16"/>
        </w:rPr>
        <w:t xml:space="preserve">  Comprensión integral  de las particularidades e inter relaciones de todos los aspectos vistos para entender como hace una sociedad moderna para conocer su realidad  y lograr la mejora constante. Lograr por parte del alumno la integración total de los temas entre sí para construir una idea general de como es importante los recursos no solo físicos sino también humanos y educacionales que posee un país, a la hora de su crecimiento tanto o individual como en conjunto y como se integra y asocia para lograr más eficientemente este fin. </w:t>
      </w:r>
      <w:r w:rsidR="00B72F9A" w:rsidRPr="00806E0C">
        <w:rPr>
          <w:sz w:val="16"/>
          <w:szCs w:val="16"/>
        </w:rPr>
        <w:t>Comprensión</w:t>
      </w:r>
      <w:r w:rsidRPr="00806E0C">
        <w:rPr>
          <w:sz w:val="16"/>
          <w:szCs w:val="16"/>
        </w:rPr>
        <w:t xml:space="preserve"> definitiva por parte del alumno de la importancia actual de vivir interrelacionados de buscar el crecimiento en conjunto que buscan los países tanto a nivel interno como regional y hasta internacionalmente buscando el mayor y mejor grado de integración para lograr conseguirlo.</w:t>
      </w:r>
    </w:p>
    <w:p w:rsidR="009B3C35" w:rsidRPr="00806E0C" w:rsidRDefault="009B3C35" w:rsidP="005C5BCA">
      <w:pPr>
        <w:rPr>
          <w:rFonts w:ascii="Verdana" w:hAnsi="Verdana"/>
          <w:b/>
          <w:bCs/>
          <w:sz w:val="16"/>
          <w:szCs w:val="16"/>
        </w:rPr>
      </w:pPr>
    </w:p>
    <w:p w:rsidR="00BF24E7" w:rsidRDefault="00BF24E7" w:rsidP="005C5BCA">
      <w:pPr>
        <w:rPr>
          <w:rFonts w:ascii="Verdana" w:hAnsi="Verdana"/>
          <w:b/>
          <w:bCs/>
          <w:sz w:val="22"/>
        </w:rPr>
      </w:pPr>
    </w:p>
    <w:p w:rsidR="00BF24E7" w:rsidRDefault="00BF24E7" w:rsidP="00544B95">
      <w:pPr>
        <w:jc w:val="center"/>
        <w:rPr>
          <w:rFonts w:ascii="Verdana" w:hAnsi="Verdana"/>
          <w:b/>
          <w:bCs/>
          <w:sz w:val="22"/>
        </w:rPr>
      </w:pPr>
      <w:r>
        <w:rPr>
          <w:rFonts w:ascii="Verdana" w:hAnsi="Verdana"/>
          <w:b/>
          <w:bCs/>
          <w:sz w:val="22"/>
        </w:rPr>
        <w:t>Programa de Geografía</w:t>
      </w:r>
    </w:p>
    <w:p w:rsidR="00BF24E7" w:rsidRDefault="006302FF" w:rsidP="00544B95">
      <w:pPr>
        <w:jc w:val="center"/>
        <w:rPr>
          <w:rFonts w:ascii="Verdana" w:hAnsi="Verdana"/>
          <w:b/>
          <w:bCs/>
          <w:sz w:val="22"/>
        </w:rPr>
      </w:pPr>
      <w:r>
        <w:rPr>
          <w:rFonts w:ascii="Verdana" w:hAnsi="Verdana"/>
          <w:b/>
          <w:bCs/>
          <w:sz w:val="22"/>
        </w:rPr>
        <w:t xml:space="preserve">Curso 3° </w:t>
      </w:r>
    </w:p>
    <w:p w:rsidR="00BF24E7" w:rsidRPr="00BF24E7" w:rsidRDefault="00BF24E7" w:rsidP="00544B95">
      <w:pPr>
        <w:jc w:val="center"/>
        <w:rPr>
          <w:rFonts w:ascii="Verdana" w:hAnsi="Verdana"/>
          <w:b/>
          <w:bCs/>
          <w:sz w:val="22"/>
          <w:u w:val="single"/>
        </w:rPr>
      </w:pPr>
      <w:r w:rsidRPr="00BF24E7">
        <w:rPr>
          <w:rFonts w:ascii="Verdana" w:hAnsi="Verdana"/>
          <w:b/>
          <w:bCs/>
          <w:sz w:val="22"/>
          <w:u w:val="single"/>
        </w:rPr>
        <w:t>Profesor</w:t>
      </w:r>
      <w:r w:rsidRPr="00BF24E7">
        <w:rPr>
          <w:rFonts w:cs="Arial"/>
          <w:b/>
          <w:bCs/>
          <w:sz w:val="22"/>
          <w:u w:val="single"/>
        </w:rPr>
        <w:t>:</w:t>
      </w:r>
      <w:r w:rsidRPr="00BF24E7">
        <w:rPr>
          <w:rFonts w:ascii="Verdana" w:hAnsi="Verdana"/>
          <w:b/>
          <w:bCs/>
          <w:sz w:val="22"/>
          <w:u w:val="single"/>
        </w:rPr>
        <w:t xml:space="preserve"> Arcajo, Eduardo Alejandro</w:t>
      </w:r>
    </w:p>
    <w:p w:rsidR="00BF24E7" w:rsidRDefault="005F7753" w:rsidP="00544B95">
      <w:pPr>
        <w:jc w:val="center"/>
        <w:rPr>
          <w:rFonts w:ascii="Verdana" w:hAnsi="Verdana"/>
          <w:b/>
          <w:bCs/>
          <w:sz w:val="22"/>
        </w:rPr>
      </w:pPr>
      <w:r>
        <w:rPr>
          <w:rFonts w:ascii="Verdana" w:hAnsi="Verdana"/>
          <w:b/>
          <w:bCs/>
          <w:sz w:val="22"/>
        </w:rPr>
        <w:t>Año 2017</w:t>
      </w:r>
    </w:p>
    <w:p w:rsidR="005C5BCA" w:rsidRDefault="005C5BCA" w:rsidP="009B3C35">
      <w:pPr>
        <w:rPr>
          <w:rFonts w:ascii="Verdana" w:hAnsi="Verdana"/>
          <w:b/>
          <w:bCs/>
          <w:sz w:val="22"/>
        </w:rPr>
      </w:pPr>
    </w:p>
    <w:p w:rsidR="005C5BCA" w:rsidRDefault="005C5BCA" w:rsidP="009B3C35">
      <w:pPr>
        <w:numPr>
          <w:ilvl w:val="0"/>
          <w:numId w:val="1"/>
        </w:numPr>
        <w:rPr>
          <w:rFonts w:ascii="Verdana" w:hAnsi="Verdana"/>
          <w:b/>
          <w:bCs/>
          <w:sz w:val="22"/>
        </w:rPr>
      </w:pPr>
      <w:r>
        <w:rPr>
          <w:rFonts w:ascii="Verdana" w:hAnsi="Verdana"/>
          <w:b/>
          <w:bCs/>
          <w:sz w:val="22"/>
        </w:rPr>
        <w:t xml:space="preserve">Espacio y Organización territorial de </w:t>
      </w:r>
      <w:smartTag w:uri="urn:schemas-microsoft-com:office:smarttags" w:element="PersonName">
        <w:smartTagPr>
          <w:attr w:name="ProductID" w:val="la Republica Argentina"/>
        </w:smartTagPr>
        <w:smartTag w:uri="urn:schemas-microsoft-com:office:smarttags" w:element="PersonName">
          <w:smartTagPr>
            <w:attr w:name="ProductID" w:val="la Republica"/>
          </w:smartTagPr>
          <w:r>
            <w:rPr>
              <w:rFonts w:ascii="Verdana" w:hAnsi="Verdana"/>
              <w:b/>
              <w:bCs/>
              <w:sz w:val="22"/>
            </w:rPr>
            <w:t>la Republica</w:t>
          </w:r>
        </w:smartTag>
        <w:r>
          <w:rPr>
            <w:rFonts w:ascii="Verdana" w:hAnsi="Verdana"/>
            <w:b/>
            <w:bCs/>
            <w:sz w:val="22"/>
          </w:rPr>
          <w:t xml:space="preserve"> Argentina</w:t>
        </w:r>
      </w:smartTag>
    </w:p>
    <w:p w:rsidR="005C5BCA" w:rsidRDefault="005C5BCA" w:rsidP="009B3C35">
      <w:pPr>
        <w:ind w:left="360"/>
        <w:rPr>
          <w:rFonts w:ascii="Verdana" w:hAnsi="Verdana"/>
          <w:b/>
          <w:bCs/>
          <w:sz w:val="22"/>
        </w:rPr>
      </w:pPr>
      <w:r>
        <w:rPr>
          <w:rFonts w:ascii="Verdana" w:hAnsi="Verdana"/>
          <w:b/>
          <w:bCs/>
          <w:sz w:val="22"/>
        </w:rPr>
        <w:t xml:space="preserve">  </w:t>
      </w:r>
    </w:p>
    <w:p w:rsidR="005C5BCA" w:rsidRPr="00806E0C" w:rsidRDefault="005C5BCA" w:rsidP="009B3C35">
      <w:pPr>
        <w:rPr>
          <w:rFonts w:ascii="Verdana" w:hAnsi="Verdana"/>
          <w:bCs/>
          <w:sz w:val="22"/>
          <w:szCs w:val="22"/>
        </w:rPr>
      </w:pPr>
      <w:r>
        <w:rPr>
          <w:rFonts w:ascii="Verdana" w:hAnsi="Verdana"/>
          <w:bCs/>
          <w:sz w:val="22"/>
        </w:rPr>
        <w:t xml:space="preserve"> </w:t>
      </w:r>
      <w:r w:rsidRPr="00806E0C">
        <w:rPr>
          <w:rFonts w:ascii="Verdana" w:hAnsi="Verdana"/>
          <w:bCs/>
          <w:sz w:val="22"/>
          <w:szCs w:val="22"/>
        </w:rPr>
        <w:t xml:space="preserve">La formación de nuestro territorio nacional, papel del estado y de la actividad privada en este proceso. Estado, nación, territorio y soberanía nacional, las formas de administrar el territorio </w:t>
      </w:r>
      <w:r w:rsidR="00B72F9A" w:rsidRPr="00806E0C">
        <w:rPr>
          <w:rFonts w:ascii="Verdana" w:hAnsi="Verdana"/>
          <w:bCs/>
          <w:sz w:val="22"/>
          <w:szCs w:val="22"/>
        </w:rPr>
        <w:t>nacional.</w:t>
      </w:r>
    </w:p>
    <w:p w:rsidR="005C5BCA" w:rsidRPr="00806E0C" w:rsidRDefault="005C5BCA" w:rsidP="009B3C35">
      <w:pPr>
        <w:rPr>
          <w:rFonts w:ascii="Verdana" w:hAnsi="Verdana"/>
          <w:bCs/>
          <w:sz w:val="22"/>
          <w:szCs w:val="22"/>
        </w:rPr>
      </w:pPr>
      <w:r w:rsidRPr="00806E0C">
        <w:rPr>
          <w:rFonts w:ascii="Verdana" w:hAnsi="Verdana"/>
          <w:bCs/>
          <w:sz w:val="22"/>
          <w:szCs w:val="22"/>
        </w:rPr>
        <w:t xml:space="preserve"> Las regiones, ubicación geográfica de cada región. </w:t>
      </w:r>
      <w:r w:rsidR="00B72F9A" w:rsidRPr="00806E0C">
        <w:rPr>
          <w:rFonts w:ascii="Verdana" w:hAnsi="Verdana"/>
          <w:bCs/>
          <w:sz w:val="22"/>
          <w:szCs w:val="22"/>
        </w:rPr>
        <w:t>Modelos</w:t>
      </w:r>
      <w:r w:rsidRPr="00806E0C">
        <w:rPr>
          <w:rFonts w:ascii="Verdana" w:hAnsi="Verdana"/>
          <w:bCs/>
          <w:sz w:val="22"/>
          <w:szCs w:val="22"/>
        </w:rPr>
        <w:t xml:space="preserve"> de desarrollo y de acumulación.</w:t>
      </w:r>
    </w:p>
    <w:p w:rsidR="005C5BCA" w:rsidRPr="00806E0C" w:rsidRDefault="005C5BCA" w:rsidP="009B3C35">
      <w:pPr>
        <w:rPr>
          <w:rFonts w:ascii="Verdana" w:hAnsi="Verdana"/>
          <w:b/>
          <w:bCs/>
          <w:sz w:val="22"/>
          <w:szCs w:val="22"/>
        </w:rPr>
      </w:pPr>
      <w:r w:rsidRPr="00806E0C">
        <w:rPr>
          <w:rFonts w:ascii="Verdana" w:hAnsi="Verdana"/>
          <w:bCs/>
          <w:sz w:val="22"/>
          <w:szCs w:val="22"/>
        </w:rPr>
        <w:t>División internacional del trabajo y formas de organización.</w:t>
      </w:r>
    </w:p>
    <w:p w:rsidR="005C5BCA" w:rsidRPr="00806E0C" w:rsidRDefault="005C5BCA" w:rsidP="009B3C35">
      <w:pPr>
        <w:rPr>
          <w:rFonts w:ascii="Verdana" w:hAnsi="Verdana"/>
          <w:b/>
          <w:bCs/>
          <w:sz w:val="22"/>
          <w:szCs w:val="22"/>
        </w:rPr>
      </w:pPr>
      <w:r w:rsidRPr="00806E0C">
        <w:rPr>
          <w:rFonts w:ascii="Verdana" w:hAnsi="Verdana"/>
          <w:bCs/>
          <w:sz w:val="22"/>
          <w:szCs w:val="22"/>
        </w:rPr>
        <w:t xml:space="preserve">La región </w:t>
      </w:r>
      <w:r w:rsidR="00B72F9A" w:rsidRPr="00806E0C">
        <w:rPr>
          <w:rFonts w:ascii="Verdana" w:hAnsi="Verdana"/>
          <w:bCs/>
          <w:sz w:val="22"/>
          <w:szCs w:val="22"/>
        </w:rPr>
        <w:t xml:space="preserve">pampeana. </w:t>
      </w:r>
      <w:r w:rsidRPr="00806E0C">
        <w:rPr>
          <w:rFonts w:ascii="Verdana" w:hAnsi="Verdana"/>
          <w:bCs/>
          <w:sz w:val="22"/>
          <w:szCs w:val="22"/>
        </w:rPr>
        <w:t xml:space="preserve">Las otras regiones nacionales y sus diferencias entre </w:t>
      </w:r>
      <w:r w:rsidR="00B72F9A" w:rsidRPr="00806E0C">
        <w:rPr>
          <w:rFonts w:ascii="Verdana" w:hAnsi="Verdana"/>
          <w:bCs/>
          <w:sz w:val="22"/>
          <w:szCs w:val="22"/>
        </w:rPr>
        <w:t>sí</w:t>
      </w:r>
      <w:r w:rsidRPr="00806E0C">
        <w:rPr>
          <w:rFonts w:ascii="Verdana" w:hAnsi="Verdana"/>
          <w:bCs/>
          <w:sz w:val="22"/>
          <w:szCs w:val="22"/>
        </w:rPr>
        <w:t xml:space="preserve">. Economías </w:t>
      </w:r>
      <w:r w:rsidR="00B72F9A" w:rsidRPr="00806E0C">
        <w:rPr>
          <w:rFonts w:ascii="Verdana" w:hAnsi="Verdana"/>
          <w:bCs/>
          <w:sz w:val="22"/>
          <w:szCs w:val="22"/>
        </w:rPr>
        <w:t>regionales,</w:t>
      </w:r>
      <w:r w:rsidRPr="00806E0C">
        <w:rPr>
          <w:rFonts w:ascii="Verdana" w:hAnsi="Verdana"/>
          <w:bCs/>
          <w:sz w:val="22"/>
          <w:szCs w:val="22"/>
        </w:rPr>
        <w:t xml:space="preserve"> El papel del estado. Los modelos agroexportador e ISI (modelo de sustitución de importaciones).Metrópolización de la región central, las  otras metrópolis del país (Córdoba, Rosario). Nivel y grado de infraestructura de cada región del país y su nivel de cambio alcanzado a lo largo del tiempo.</w:t>
      </w:r>
    </w:p>
    <w:p w:rsidR="005C5BCA" w:rsidRPr="00806E0C" w:rsidRDefault="005C5BCA" w:rsidP="009B3C35">
      <w:pPr>
        <w:rPr>
          <w:rFonts w:ascii="Verdana" w:hAnsi="Verdana"/>
          <w:b/>
          <w:bCs/>
          <w:sz w:val="22"/>
          <w:szCs w:val="22"/>
        </w:rPr>
      </w:pPr>
    </w:p>
    <w:p w:rsidR="005C5BCA" w:rsidRPr="00806E0C" w:rsidRDefault="005C5BCA" w:rsidP="009B3C35">
      <w:pPr>
        <w:ind w:left="720"/>
        <w:rPr>
          <w:rFonts w:ascii="Verdana" w:hAnsi="Verdana"/>
          <w:b/>
          <w:bCs/>
          <w:sz w:val="22"/>
          <w:szCs w:val="22"/>
        </w:rPr>
      </w:pPr>
    </w:p>
    <w:p w:rsidR="005C5BCA" w:rsidRPr="00806E0C" w:rsidRDefault="005C5BCA" w:rsidP="00B72F9A">
      <w:pPr>
        <w:numPr>
          <w:ilvl w:val="0"/>
          <w:numId w:val="1"/>
        </w:numPr>
        <w:rPr>
          <w:rFonts w:ascii="Verdana" w:hAnsi="Verdana"/>
          <w:b/>
          <w:bCs/>
          <w:sz w:val="22"/>
          <w:szCs w:val="22"/>
        </w:rPr>
      </w:pPr>
      <w:r w:rsidRPr="00806E0C">
        <w:rPr>
          <w:rFonts w:ascii="Verdana" w:hAnsi="Verdana"/>
          <w:b/>
          <w:bCs/>
          <w:sz w:val="22"/>
          <w:szCs w:val="22"/>
        </w:rPr>
        <w:t>Espacio e interacción naturaleza y sociedad de la Republica Argentina</w:t>
      </w:r>
    </w:p>
    <w:p w:rsidR="00B72F9A" w:rsidRPr="00806E0C" w:rsidRDefault="00B72F9A" w:rsidP="00B72F9A">
      <w:pPr>
        <w:rPr>
          <w:rFonts w:ascii="Verdana" w:hAnsi="Verdana"/>
          <w:b/>
          <w:bCs/>
          <w:sz w:val="22"/>
          <w:szCs w:val="22"/>
        </w:rPr>
      </w:pPr>
    </w:p>
    <w:p w:rsidR="005C5BCA" w:rsidRPr="00806E0C" w:rsidRDefault="005C5BCA" w:rsidP="00B72F9A">
      <w:pPr>
        <w:rPr>
          <w:rFonts w:ascii="Verdana" w:hAnsi="Verdana"/>
          <w:bCs/>
          <w:sz w:val="22"/>
          <w:szCs w:val="22"/>
        </w:rPr>
      </w:pPr>
      <w:r w:rsidRPr="00806E0C">
        <w:rPr>
          <w:rFonts w:ascii="Verdana" w:hAnsi="Verdana"/>
          <w:bCs/>
          <w:sz w:val="22"/>
          <w:szCs w:val="22"/>
        </w:rPr>
        <w:t xml:space="preserve"> Los diferentes ambientes geográficos naturales de nuestro </w:t>
      </w:r>
      <w:r w:rsidR="00B72F9A" w:rsidRPr="00806E0C">
        <w:rPr>
          <w:rFonts w:ascii="Verdana" w:hAnsi="Verdana"/>
          <w:bCs/>
          <w:sz w:val="22"/>
          <w:szCs w:val="22"/>
        </w:rPr>
        <w:t>país,</w:t>
      </w:r>
      <w:r w:rsidRPr="00806E0C">
        <w:rPr>
          <w:rFonts w:ascii="Verdana" w:hAnsi="Verdana"/>
          <w:bCs/>
          <w:sz w:val="22"/>
          <w:szCs w:val="22"/>
        </w:rPr>
        <w:t xml:space="preserve">   </w:t>
      </w:r>
    </w:p>
    <w:p w:rsidR="005C5BCA" w:rsidRPr="00806E0C" w:rsidRDefault="00B72F9A" w:rsidP="00B72F9A">
      <w:pPr>
        <w:rPr>
          <w:rFonts w:ascii="Verdana" w:hAnsi="Verdana"/>
          <w:bCs/>
          <w:sz w:val="22"/>
          <w:szCs w:val="22"/>
        </w:rPr>
      </w:pPr>
      <w:r w:rsidRPr="00806E0C">
        <w:rPr>
          <w:rFonts w:ascii="Verdana" w:hAnsi="Verdana"/>
          <w:bCs/>
          <w:sz w:val="22"/>
          <w:szCs w:val="22"/>
        </w:rPr>
        <w:t xml:space="preserve"> Los</w:t>
      </w:r>
      <w:r w:rsidR="005C5BCA" w:rsidRPr="00806E0C">
        <w:rPr>
          <w:rFonts w:ascii="Verdana" w:hAnsi="Verdana"/>
          <w:bCs/>
          <w:sz w:val="22"/>
          <w:szCs w:val="22"/>
        </w:rPr>
        <w:t xml:space="preserve"> biomas que encontramos en el territorio nacional.</w:t>
      </w:r>
    </w:p>
    <w:p w:rsidR="005C5BCA" w:rsidRPr="00806E0C" w:rsidRDefault="005C5BCA" w:rsidP="00B72F9A">
      <w:pPr>
        <w:rPr>
          <w:rFonts w:ascii="Verdana" w:hAnsi="Verdana"/>
          <w:bCs/>
          <w:sz w:val="22"/>
          <w:szCs w:val="22"/>
        </w:rPr>
      </w:pPr>
      <w:r w:rsidRPr="00806E0C">
        <w:rPr>
          <w:rFonts w:ascii="Verdana" w:hAnsi="Verdana"/>
          <w:bCs/>
          <w:sz w:val="22"/>
          <w:szCs w:val="22"/>
        </w:rPr>
        <w:t>El relieve y su incidencia en la posibilidades de producción y economía, zona por zona.</w:t>
      </w:r>
    </w:p>
    <w:p w:rsidR="005C5BCA" w:rsidRPr="00806E0C" w:rsidRDefault="005C5BCA" w:rsidP="00B72F9A">
      <w:pPr>
        <w:rPr>
          <w:rFonts w:ascii="Verdana" w:hAnsi="Verdana"/>
          <w:bCs/>
          <w:sz w:val="22"/>
          <w:szCs w:val="22"/>
        </w:rPr>
      </w:pPr>
      <w:r w:rsidRPr="00806E0C">
        <w:rPr>
          <w:rFonts w:ascii="Verdana" w:hAnsi="Verdana"/>
          <w:bCs/>
          <w:sz w:val="22"/>
          <w:szCs w:val="22"/>
        </w:rPr>
        <w:t xml:space="preserve">Los  factores </w:t>
      </w:r>
      <w:r w:rsidR="00B72F9A" w:rsidRPr="00806E0C">
        <w:rPr>
          <w:rFonts w:ascii="Verdana" w:hAnsi="Verdana"/>
          <w:bCs/>
          <w:sz w:val="22"/>
          <w:szCs w:val="22"/>
        </w:rPr>
        <w:t>climáticos,</w:t>
      </w:r>
      <w:r w:rsidRPr="00806E0C">
        <w:rPr>
          <w:rFonts w:ascii="Verdana" w:hAnsi="Verdana"/>
          <w:bCs/>
          <w:sz w:val="22"/>
          <w:szCs w:val="22"/>
        </w:rPr>
        <w:t xml:space="preserve"> la  diversidad natural de la República Argentina.  Aprovechamiento de los recursos naturales, potencialidades y posibilidad de producción. </w:t>
      </w:r>
    </w:p>
    <w:p w:rsidR="005C5BCA" w:rsidRPr="00806E0C" w:rsidRDefault="005C5BCA" w:rsidP="00601FC6">
      <w:pPr>
        <w:rPr>
          <w:rFonts w:ascii="Verdana" w:hAnsi="Verdana"/>
          <w:bCs/>
          <w:sz w:val="22"/>
          <w:szCs w:val="22"/>
        </w:rPr>
      </w:pPr>
      <w:r w:rsidRPr="00806E0C">
        <w:rPr>
          <w:rFonts w:ascii="Verdana" w:hAnsi="Verdana"/>
          <w:bCs/>
          <w:sz w:val="22"/>
          <w:szCs w:val="22"/>
        </w:rPr>
        <w:t xml:space="preserve">Producción y desarrollo de las economías nacionales y la producción local, los diversos circuitos </w:t>
      </w:r>
      <w:r w:rsidR="00B72F9A" w:rsidRPr="00806E0C">
        <w:rPr>
          <w:rFonts w:ascii="Verdana" w:hAnsi="Verdana"/>
          <w:bCs/>
          <w:sz w:val="22"/>
          <w:szCs w:val="22"/>
        </w:rPr>
        <w:t>productivos</w:t>
      </w:r>
      <w:r w:rsidR="00601FC6" w:rsidRPr="00806E0C">
        <w:rPr>
          <w:rFonts w:ascii="Verdana" w:hAnsi="Verdana"/>
          <w:bCs/>
          <w:sz w:val="22"/>
          <w:szCs w:val="22"/>
        </w:rPr>
        <w:t>.</w:t>
      </w:r>
      <w:r w:rsidRPr="00806E0C">
        <w:rPr>
          <w:rFonts w:ascii="Verdana" w:hAnsi="Verdana"/>
          <w:bCs/>
          <w:sz w:val="22"/>
          <w:szCs w:val="22"/>
        </w:rPr>
        <w:t xml:space="preserve">  Recursos Naturales. </w:t>
      </w:r>
      <w:r w:rsidR="00B72F9A" w:rsidRPr="00806E0C">
        <w:rPr>
          <w:rFonts w:ascii="Verdana" w:hAnsi="Verdana"/>
          <w:bCs/>
          <w:sz w:val="22"/>
          <w:szCs w:val="22"/>
        </w:rPr>
        <w:t>Materia</w:t>
      </w:r>
      <w:r w:rsidRPr="00806E0C">
        <w:rPr>
          <w:rFonts w:ascii="Verdana" w:hAnsi="Verdana"/>
          <w:bCs/>
          <w:sz w:val="22"/>
          <w:szCs w:val="22"/>
        </w:rPr>
        <w:t xml:space="preserve"> prima y productos elaborados.</w:t>
      </w:r>
    </w:p>
    <w:p w:rsidR="005C5BCA" w:rsidRPr="00806E0C" w:rsidRDefault="005C5BCA" w:rsidP="00601FC6">
      <w:pPr>
        <w:rPr>
          <w:smallCaps/>
          <w:sz w:val="22"/>
          <w:szCs w:val="22"/>
          <w:lang w:val="es-ES"/>
        </w:rPr>
      </w:pPr>
      <w:r w:rsidRPr="00806E0C">
        <w:rPr>
          <w:rFonts w:ascii="Verdana" w:hAnsi="Verdana"/>
          <w:bCs/>
          <w:sz w:val="22"/>
          <w:szCs w:val="22"/>
        </w:rPr>
        <w:t xml:space="preserve">El uso de la tecnología, utilización de los recursos, uso racional y sustentables </w:t>
      </w:r>
    </w:p>
    <w:p w:rsidR="005C5BCA" w:rsidRPr="00806E0C" w:rsidRDefault="005C5BCA" w:rsidP="009B3C35">
      <w:pPr>
        <w:ind w:left="360"/>
        <w:rPr>
          <w:smallCaps/>
          <w:sz w:val="22"/>
          <w:szCs w:val="22"/>
          <w:lang w:val="es-ES"/>
        </w:rPr>
      </w:pPr>
    </w:p>
    <w:p w:rsidR="005C5BCA" w:rsidRPr="00806E0C" w:rsidRDefault="005C5BCA" w:rsidP="009B3C35">
      <w:pPr>
        <w:ind w:left="360"/>
        <w:rPr>
          <w:smallCaps/>
          <w:sz w:val="22"/>
          <w:szCs w:val="22"/>
          <w:lang w:val="es-ES"/>
        </w:rPr>
      </w:pPr>
    </w:p>
    <w:p w:rsidR="00F32BAD" w:rsidRDefault="00F32BAD" w:rsidP="00F32BAD">
      <w:pPr>
        <w:ind w:left="360"/>
        <w:rPr>
          <w:rFonts w:ascii="Verdana" w:hAnsi="Verdana"/>
          <w:b/>
          <w:bCs/>
          <w:sz w:val="22"/>
          <w:szCs w:val="22"/>
        </w:rPr>
      </w:pPr>
    </w:p>
    <w:p w:rsidR="00F32BAD" w:rsidRDefault="00F32BAD" w:rsidP="00F32BAD">
      <w:pPr>
        <w:ind w:left="360"/>
        <w:rPr>
          <w:rFonts w:ascii="Verdana" w:hAnsi="Verdana"/>
          <w:b/>
          <w:bCs/>
          <w:sz w:val="22"/>
          <w:szCs w:val="22"/>
        </w:rPr>
      </w:pPr>
    </w:p>
    <w:p w:rsidR="00F32BAD" w:rsidRDefault="00F32BAD" w:rsidP="00F32BAD">
      <w:pPr>
        <w:ind w:left="360"/>
        <w:rPr>
          <w:rFonts w:ascii="Verdana" w:hAnsi="Verdana"/>
          <w:b/>
          <w:bCs/>
          <w:sz w:val="22"/>
          <w:szCs w:val="22"/>
        </w:rPr>
      </w:pPr>
    </w:p>
    <w:p w:rsidR="005C5BCA" w:rsidRPr="00806E0C" w:rsidRDefault="005C5BCA" w:rsidP="00806E0C">
      <w:pPr>
        <w:numPr>
          <w:ilvl w:val="0"/>
          <w:numId w:val="1"/>
        </w:numPr>
        <w:rPr>
          <w:rFonts w:ascii="Verdana" w:hAnsi="Verdana"/>
          <w:b/>
          <w:bCs/>
          <w:sz w:val="22"/>
          <w:szCs w:val="22"/>
        </w:rPr>
      </w:pPr>
      <w:r w:rsidRPr="00806E0C">
        <w:rPr>
          <w:rFonts w:ascii="Verdana" w:hAnsi="Verdana"/>
          <w:b/>
          <w:bCs/>
          <w:sz w:val="22"/>
          <w:szCs w:val="22"/>
        </w:rPr>
        <w:t>Espacio y economía de la República Argentina.</w:t>
      </w:r>
    </w:p>
    <w:p w:rsidR="00B72F9A" w:rsidRPr="00806E0C" w:rsidRDefault="00B72F9A" w:rsidP="00B72F9A">
      <w:pPr>
        <w:rPr>
          <w:rFonts w:ascii="Verdana" w:hAnsi="Verdana"/>
          <w:bCs/>
          <w:sz w:val="22"/>
          <w:szCs w:val="22"/>
        </w:rPr>
      </w:pPr>
    </w:p>
    <w:p w:rsidR="005C5BCA" w:rsidRPr="00806E0C" w:rsidRDefault="005C5BCA" w:rsidP="00B72F9A">
      <w:pPr>
        <w:rPr>
          <w:rFonts w:ascii="Verdana" w:hAnsi="Verdana"/>
          <w:bCs/>
          <w:sz w:val="22"/>
          <w:szCs w:val="22"/>
        </w:rPr>
      </w:pPr>
      <w:r w:rsidRPr="00806E0C">
        <w:rPr>
          <w:rFonts w:ascii="Verdana" w:hAnsi="Verdana"/>
          <w:bCs/>
          <w:sz w:val="22"/>
          <w:szCs w:val="22"/>
        </w:rPr>
        <w:t>El modelo del país agro exportador</w:t>
      </w:r>
      <w:r w:rsidR="00B72F9A" w:rsidRPr="00806E0C">
        <w:rPr>
          <w:rFonts w:ascii="Verdana" w:hAnsi="Verdana"/>
          <w:bCs/>
          <w:sz w:val="22"/>
          <w:szCs w:val="22"/>
        </w:rPr>
        <w:t>, Características generales.</w:t>
      </w:r>
      <w:r w:rsidRPr="00806E0C">
        <w:rPr>
          <w:rFonts w:ascii="Verdana" w:hAnsi="Verdana"/>
          <w:bCs/>
          <w:sz w:val="22"/>
          <w:szCs w:val="22"/>
        </w:rPr>
        <w:t xml:space="preserve"> </w:t>
      </w:r>
      <w:r w:rsidR="00B72F9A" w:rsidRPr="00806E0C">
        <w:rPr>
          <w:rFonts w:ascii="Verdana" w:hAnsi="Verdana"/>
          <w:bCs/>
          <w:sz w:val="22"/>
          <w:szCs w:val="22"/>
        </w:rPr>
        <w:t>Modelo</w:t>
      </w:r>
      <w:r w:rsidRPr="00806E0C">
        <w:rPr>
          <w:rFonts w:ascii="Verdana" w:hAnsi="Verdana"/>
          <w:bCs/>
          <w:sz w:val="22"/>
          <w:szCs w:val="22"/>
        </w:rPr>
        <w:t xml:space="preserve"> de hegemonía neoliberal hasta 1930 (el país agro exportador) </w:t>
      </w:r>
    </w:p>
    <w:p w:rsidR="009B3C35" w:rsidRPr="00806E0C" w:rsidRDefault="005C5BCA" w:rsidP="00B72F9A">
      <w:pPr>
        <w:rPr>
          <w:rFonts w:ascii="Verdana" w:hAnsi="Verdana"/>
          <w:bCs/>
          <w:sz w:val="22"/>
          <w:szCs w:val="22"/>
        </w:rPr>
      </w:pPr>
      <w:r w:rsidRPr="00806E0C">
        <w:rPr>
          <w:rFonts w:ascii="Verdana" w:hAnsi="Verdana"/>
          <w:bCs/>
          <w:sz w:val="22"/>
          <w:szCs w:val="22"/>
        </w:rPr>
        <w:t xml:space="preserve">Mercado primario, secundario y terciario del trabajo, vulnerabilidad y precarización laboral y su problemática </w:t>
      </w:r>
      <w:r w:rsidR="009B3C35" w:rsidRPr="00806E0C">
        <w:rPr>
          <w:rFonts w:ascii="Verdana" w:hAnsi="Verdana"/>
          <w:bCs/>
          <w:sz w:val="22"/>
          <w:szCs w:val="22"/>
        </w:rPr>
        <w:t>social. El</w:t>
      </w:r>
      <w:r w:rsidRPr="00806E0C">
        <w:rPr>
          <w:rFonts w:ascii="Verdana" w:hAnsi="Verdana"/>
          <w:bCs/>
          <w:sz w:val="22"/>
          <w:szCs w:val="22"/>
        </w:rPr>
        <w:t xml:space="preserve"> modelo de país benefactor,  </w:t>
      </w:r>
    </w:p>
    <w:p w:rsidR="009B3C35" w:rsidRPr="00806E0C" w:rsidRDefault="00B72F9A" w:rsidP="00B72F9A">
      <w:pPr>
        <w:rPr>
          <w:rFonts w:ascii="Verdana" w:hAnsi="Verdana"/>
          <w:bCs/>
          <w:sz w:val="22"/>
          <w:szCs w:val="22"/>
        </w:rPr>
      </w:pPr>
      <w:r w:rsidRPr="00806E0C">
        <w:rPr>
          <w:rFonts w:ascii="Verdana" w:hAnsi="Verdana"/>
          <w:bCs/>
          <w:sz w:val="22"/>
          <w:szCs w:val="22"/>
        </w:rPr>
        <w:t>Sustitución</w:t>
      </w:r>
      <w:r w:rsidR="005C5BCA" w:rsidRPr="00806E0C">
        <w:rPr>
          <w:rFonts w:ascii="Verdana" w:hAnsi="Verdana"/>
          <w:bCs/>
          <w:sz w:val="22"/>
          <w:szCs w:val="22"/>
        </w:rPr>
        <w:t xml:space="preserve"> de exportaciones y regulación económica comparación de la situación provincia por provincia. La flexibilización laboral y sus resultados. El modelo económico actual</w:t>
      </w:r>
    </w:p>
    <w:p w:rsidR="005C5BCA" w:rsidRPr="00806E0C" w:rsidRDefault="005C5BCA" w:rsidP="00B72F9A">
      <w:pPr>
        <w:rPr>
          <w:rFonts w:ascii="Verdana" w:hAnsi="Verdana"/>
          <w:bCs/>
          <w:sz w:val="22"/>
          <w:szCs w:val="22"/>
        </w:rPr>
      </w:pPr>
      <w:r w:rsidRPr="00806E0C">
        <w:rPr>
          <w:rFonts w:ascii="Verdana" w:hAnsi="Verdana"/>
          <w:bCs/>
          <w:sz w:val="22"/>
          <w:szCs w:val="22"/>
        </w:rPr>
        <w:t xml:space="preserve"> Desigualdad </w:t>
      </w:r>
      <w:r w:rsidR="00B72F9A" w:rsidRPr="00806E0C">
        <w:rPr>
          <w:rFonts w:ascii="Verdana" w:hAnsi="Verdana"/>
          <w:bCs/>
          <w:sz w:val="22"/>
          <w:szCs w:val="22"/>
        </w:rPr>
        <w:t>social,</w:t>
      </w:r>
      <w:r w:rsidRPr="00806E0C">
        <w:rPr>
          <w:rFonts w:ascii="Verdana" w:hAnsi="Verdana"/>
          <w:bCs/>
          <w:sz w:val="22"/>
          <w:szCs w:val="22"/>
        </w:rPr>
        <w:t xml:space="preserve"> concentración económica, fragmentación social y espacial del </w:t>
      </w:r>
      <w:r w:rsidR="00B72F9A" w:rsidRPr="00806E0C">
        <w:rPr>
          <w:rFonts w:ascii="Verdana" w:hAnsi="Verdana"/>
          <w:bCs/>
          <w:sz w:val="22"/>
          <w:szCs w:val="22"/>
        </w:rPr>
        <w:t xml:space="preserve">territorio. </w:t>
      </w:r>
      <w:r w:rsidRPr="00806E0C">
        <w:rPr>
          <w:rFonts w:ascii="Verdana" w:hAnsi="Verdana"/>
          <w:bCs/>
          <w:sz w:val="22"/>
          <w:szCs w:val="22"/>
        </w:rPr>
        <w:t xml:space="preserve">Las actividades primarias,  la actividad agropecuaria e industrial </w:t>
      </w:r>
      <w:r w:rsidR="00B72F9A" w:rsidRPr="00806E0C">
        <w:rPr>
          <w:rFonts w:ascii="Verdana" w:hAnsi="Verdana"/>
          <w:bCs/>
          <w:sz w:val="22"/>
          <w:szCs w:val="22"/>
        </w:rPr>
        <w:t xml:space="preserve"> </w:t>
      </w:r>
      <w:r w:rsidRPr="00806E0C">
        <w:rPr>
          <w:rFonts w:ascii="Verdana" w:hAnsi="Verdana"/>
          <w:bCs/>
          <w:sz w:val="22"/>
          <w:szCs w:val="22"/>
        </w:rPr>
        <w:t>en nuestro</w:t>
      </w:r>
      <w:r w:rsidR="00B72F9A" w:rsidRPr="00806E0C">
        <w:rPr>
          <w:rFonts w:ascii="Verdana" w:hAnsi="Verdana"/>
          <w:bCs/>
          <w:sz w:val="22"/>
          <w:szCs w:val="22"/>
        </w:rPr>
        <w:t xml:space="preserve"> país</w:t>
      </w:r>
      <w:r w:rsidRPr="00806E0C">
        <w:rPr>
          <w:rFonts w:ascii="Verdana" w:hAnsi="Verdana"/>
          <w:bCs/>
          <w:sz w:val="22"/>
          <w:szCs w:val="22"/>
        </w:rPr>
        <w:t>. El capitalismo globalizado, en nuestro país.</w:t>
      </w:r>
    </w:p>
    <w:p w:rsidR="005C5BCA" w:rsidRPr="00806E0C" w:rsidRDefault="005C5BCA" w:rsidP="00B72F9A">
      <w:pPr>
        <w:rPr>
          <w:rFonts w:ascii="Verdana" w:hAnsi="Verdana"/>
          <w:bCs/>
          <w:sz w:val="22"/>
          <w:szCs w:val="22"/>
        </w:rPr>
      </w:pPr>
      <w:r w:rsidRPr="00806E0C">
        <w:rPr>
          <w:rFonts w:ascii="Verdana" w:hAnsi="Verdana"/>
          <w:bCs/>
          <w:sz w:val="22"/>
          <w:szCs w:val="22"/>
        </w:rPr>
        <w:t xml:space="preserve"> El mercado laboral y las posibilidades de inserción en el mismo, la industria, el comercio y las actividades agropecuarias  diversas fuentes de trabajo en el campo y la ciudad.</w:t>
      </w:r>
      <w:r w:rsidR="00B72F9A" w:rsidRPr="00806E0C">
        <w:rPr>
          <w:rFonts w:ascii="Verdana" w:hAnsi="Verdana"/>
          <w:bCs/>
          <w:sz w:val="22"/>
          <w:szCs w:val="22"/>
        </w:rPr>
        <w:t xml:space="preserve"> </w:t>
      </w:r>
      <w:r w:rsidRPr="00806E0C">
        <w:rPr>
          <w:rFonts w:ascii="Verdana" w:hAnsi="Verdana"/>
          <w:bCs/>
          <w:sz w:val="22"/>
          <w:szCs w:val="22"/>
        </w:rPr>
        <w:t>Los</w:t>
      </w:r>
      <w:r w:rsidR="006302FF">
        <w:rPr>
          <w:rFonts w:ascii="Verdana" w:hAnsi="Verdana"/>
          <w:bCs/>
          <w:sz w:val="22"/>
          <w:szCs w:val="22"/>
        </w:rPr>
        <w:t xml:space="preserve"> </w:t>
      </w:r>
      <w:r w:rsidRPr="00806E0C">
        <w:rPr>
          <w:rFonts w:ascii="Verdana" w:hAnsi="Verdana"/>
          <w:bCs/>
          <w:sz w:val="22"/>
          <w:szCs w:val="22"/>
        </w:rPr>
        <w:t xml:space="preserve"> diferentes tipo de industria, el porqué de su ubicación, la utilización de espacios rurales, proyectos </w:t>
      </w:r>
      <w:r w:rsidR="00B72F9A" w:rsidRPr="00806E0C">
        <w:rPr>
          <w:rFonts w:ascii="Verdana" w:hAnsi="Verdana"/>
          <w:bCs/>
          <w:sz w:val="22"/>
          <w:szCs w:val="22"/>
        </w:rPr>
        <w:t>industriales, división</w:t>
      </w:r>
      <w:r w:rsidRPr="00806E0C">
        <w:rPr>
          <w:rFonts w:ascii="Verdana" w:hAnsi="Verdana"/>
          <w:bCs/>
          <w:sz w:val="22"/>
          <w:szCs w:val="22"/>
        </w:rPr>
        <w:t xml:space="preserve"> campo ciudad el impacto que  produce en el territorio. </w:t>
      </w:r>
    </w:p>
    <w:p w:rsidR="005C5BCA" w:rsidRPr="00806E0C" w:rsidRDefault="005C5BCA" w:rsidP="00B72F9A">
      <w:pPr>
        <w:rPr>
          <w:rFonts w:ascii="Verdana" w:hAnsi="Verdana"/>
          <w:bCs/>
          <w:sz w:val="22"/>
          <w:szCs w:val="22"/>
        </w:rPr>
      </w:pPr>
      <w:r w:rsidRPr="00806E0C">
        <w:rPr>
          <w:rFonts w:ascii="Verdana" w:hAnsi="Verdana"/>
          <w:bCs/>
          <w:sz w:val="22"/>
          <w:szCs w:val="22"/>
        </w:rPr>
        <w:t>Las actividades primarias, secundarias y terciarias, análisis y situación en cada región. El transporte y la comunicación, la tecnología</w:t>
      </w:r>
    </w:p>
    <w:p w:rsidR="005C5BCA" w:rsidRPr="00806E0C" w:rsidRDefault="005C5BCA" w:rsidP="009B3C35">
      <w:pPr>
        <w:ind w:left="360"/>
        <w:rPr>
          <w:rFonts w:ascii="Verdana" w:hAnsi="Verdana"/>
          <w:b/>
          <w:bCs/>
          <w:sz w:val="22"/>
          <w:szCs w:val="22"/>
        </w:rPr>
      </w:pPr>
    </w:p>
    <w:p w:rsidR="005C5BCA" w:rsidRPr="00806E0C" w:rsidRDefault="005C5BCA" w:rsidP="009B3C35">
      <w:pPr>
        <w:numPr>
          <w:ilvl w:val="0"/>
          <w:numId w:val="1"/>
        </w:numPr>
        <w:rPr>
          <w:rFonts w:ascii="Verdana" w:hAnsi="Verdana"/>
          <w:b/>
          <w:bCs/>
          <w:sz w:val="22"/>
          <w:szCs w:val="22"/>
        </w:rPr>
      </w:pPr>
      <w:r w:rsidRPr="00806E0C">
        <w:rPr>
          <w:rFonts w:ascii="Verdana" w:hAnsi="Verdana"/>
          <w:b/>
          <w:bCs/>
          <w:sz w:val="22"/>
          <w:szCs w:val="22"/>
        </w:rPr>
        <w:t>Espacio, política y poder en la Republica Argentina.</w:t>
      </w:r>
    </w:p>
    <w:p w:rsidR="005C5BCA" w:rsidRPr="00806E0C" w:rsidRDefault="005C5BCA" w:rsidP="009B3C35">
      <w:pPr>
        <w:rPr>
          <w:rFonts w:ascii="Verdana" w:hAnsi="Verdana"/>
          <w:b/>
          <w:bCs/>
          <w:sz w:val="22"/>
          <w:szCs w:val="22"/>
        </w:rPr>
      </w:pPr>
    </w:p>
    <w:p w:rsidR="005C5BCA" w:rsidRPr="00806E0C" w:rsidRDefault="005C5BCA" w:rsidP="009B3C35">
      <w:pPr>
        <w:rPr>
          <w:rFonts w:ascii="Verdana" w:hAnsi="Verdana"/>
          <w:bCs/>
          <w:sz w:val="22"/>
          <w:szCs w:val="22"/>
        </w:rPr>
      </w:pPr>
      <w:r w:rsidRPr="00806E0C">
        <w:rPr>
          <w:rFonts w:ascii="Verdana" w:hAnsi="Verdana"/>
          <w:bCs/>
          <w:sz w:val="22"/>
          <w:szCs w:val="22"/>
        </w:rPr>
        <w:t xml:space="preserve"> </w:t>
      </w:r>
      <w:r w:rsidR="00B72F9A" w:rsidRPr="00806E0C">
        <w:rPr>
          <w:rFonts w:ascii="Verdana" w:hAnsi="Verdana"/>
          <w:bCs/>
          <w:sz w:val="22"/>
          <w:szCs w:val="22"/>
        </w:rPr>
        <w:t>La</w:t>
      </w:r>
      <w:r w:rsidRPr="00806E0C">
        <w:rPr>
          <w:rFonts w:ascii="Verdana" w:hAnsi="Verdana"/>
          <w:bCs/>
          <w:sz w:val="22"/>
          <w:szCs w:val="22"/>
        </w:rPr>
        <w:t xml:space="preserve"> utilización y el reparto de los bienes comunes y de la tierra en la Republica Argentina. La  formación de latifundios y minifundios.</w:t>
      </w:r>
    </w:p>
    <w:p w:rsidR="005C5BCA" w:rsidRPr="00806E0C" w:rsidRDefault="005C5BCA" w:rsidP="009B3C35">
      <w:pPr>
        <w:rPr>
          <w:rFonts w:ascii="Verdana" w:hAnsi="Verdana"/>
          <w:bCs/>
          <w:sz w:val="22"/>
          <w:szCs w:val="22"/>
        </w:rPr>
      </w:pPr>
      <w:r w:rsidRPr="00806E0C">
        <w:rPr>
          <w:rFonts w:ascii="Verdana" w:hAnsi="Verdana"/>
          <w:bCs/>
          <w:sz w:val="22"/>
          <w:szCs w:val="22"/>
        </w:rPr>
        <w:t xml:space="preserve"> </w:t>
      </w:r>
      <w:r w:rsidR="00B72F9A" w:rsidRPr="00806E0C">
        <w:rPr>
          <w:rFonts w:ascii="Verdana" w:hAnsi="Verdana"/>
          <w:bCs/>
          <w:sz w:val="22"/>
          <w:szCs w:val="22"/>
        </w:rPr>
        <w:t>Privatizaciones</w:t>
      </w:r>
      <w:r w:rsidRPr="00806E0C">
        <w:rPr>
          <w:rFonts w:ascii="Verdana" w:hAnsi="Verdana"/>
          <w:bCs/>
          <w:sz w:val="22"/>
          <w:szCs w:val="22"/>
        </w:rPr>
        <w:t xml:space="preserve"> y formaciones de pequeñas y grandes </w:t>
      </w:r>
      <w:r w:rsidR="00B72F9A" w:rsidRPr="00806E0C">
        <w:rPr>
          <w:rFonts w:ascii="Verdana" w:hAnsi="Verdana"/>
          <w:bCs/>
          <w:sz w:val="22"/>
          <w:szCs w:val="22"/>
        </w:rPr>
        <w:t>monopolios.</w:t>
      </w:r>
    </w:p>
    <w:p w:rsidR="005C5BCA" w:rsidRPr="00806E0C" w:rsidRDefault="005C5BCA" w:rsidP="009B3C35">
      <w:pPr>
        <w:rPr>
          <w:rFonts w:ascii="Verdana" w:hAnsi="Verdana"/>
          <w:bCs/>
          <w:sz w:val="22"/>
          <w:szCs w:val="22"/>
        </w:rPr>
      </w:pPr>
      <w:r w:rsidRPr="00806E0C">
        <w:rPr>
          <w:rFonts w:ascii="Verdana" w:hAnsi="Verdana"/>
          <w:bCs/>
          <w:sz w:val="22"/>
          <w:szCs w:val="22"/>
        </w:rPr>
        <w:t>Diferencias en las posibilidades de apropiación del espacio según la condición social.</w:t>
      </w:r>
    </w:p>
    <w:p w:rsidR="005C5BCA" w:rsidRPr="00806E0C" w:rsidRDefault="005C5BCA" w:rsidP="009B3C35">
      <w:pPr>
        <w:rPr>
          <w:rFonts w:ascii="Verdana" w:hAnsi="Verdana"/>
          <w:bCs/>
          <w:sz w:val="22"/>
          <w:szCs w:val="22"/>
        </w:rPr>
      </w:pPr>
      <w:r w:rsidRPr="00806E0C">
        <w:rPr>
          <w:rFonts w:ascii="Verdana" w:hAnsi="Verdana"/>
          <w:bCs/>
          <w:sz w:val="22"/>
          <w:szCs w:val="22"/>
        </w:rPr>
        <w:t xml:space="preserve">Neoliberalismo y comunitarismo sus diferencias.  </w:t>
      </w:r>
    </w:p>
    <w:p w:rsidR="005C5BCA" w:rsidRPr="00806E0C" w:rsidRDefault="005C5BCA" w:rsidP="009B3C35">
      <w:pPr>
        <w:rPr>
          <w:rFonts w:ascii="Verdana" w:hAnsi="Verdana"/>
          <w:bCs/>
          <w:sz w:val="22"/>
          <w:szCs w:val="22"/>
        </w:rPr>
      </w:pPr>
      <w:r w:rsidRPr="00806E0C">
        <w:rPr>
          <w:rFonts w:ascii="Verdana" w:hAnsi="Verdana"/>
          <w:bCs/>
          <w:sz w:val="22"/>
          <w:szCs w:val="22"/>
        </w:rPr>
        <w:t>el reparto de las tierras. Las diferentes divisiones políticas del territorio nacional, subdivisiones políticas y administrativas interprovinciales.</w:t>
      </w:r>
    </w:p>
    <w:p w:rsidR="005C5BCA" w:rsidRPr="00806E0C" w:rsidRDefault="005C5BCA" w:rsidP="009B3C35">
      <w:pPr>
        <w:rPr>
          <w:rFonts w:ascii="Verdana" w:hAnsi="Verdana"/>
          <w:bCs/>
          <w:sz w:val="22"/>
          <w:szCs w:val="22"/>
        </w:rPr>
      </w:pPr>
      <w:r w:rsidRPr="00806E0C">
        <w:rPr>
          <w:rFonts w:ascii="Verdana" w:hAnsi="Verdana"/>
          <w:bCs/>
          <w:sz w:val="22"/>
          <w:szCs w:val="22"/>
        </w:rPr>
        <w:t xml:space="preserve">La  privatización de tierras y </w:t>
      </w:r>
      <w:r w:rsidR="00B72F9A" w:rsidRPr="00806E0C">
        <w:rPr>
          <w:rFonts w:ascii="Verdana" w:hAnsi="Verdana"/>
          <w:bCs/>
          <w:sz w:val="22"/>
          <w:szCs w:val="22"/>
        </w:rPr>
        <w:t xml:space="preserve">recursos. </w:t>
      </w:r>
      <w:r w:rsidRPr="00806E0C">
        <w:rPr>
          <w:rFonts w:ascii="Verdana" w:hAnsi="Verdana"/>
          <w:bCs/>
          <w:sz w:val="22"/>
          <w:szCs w:val="22"/>
        </w:rPr>
        <w:t xml:space="preserve">Formación de monopolios agrícolas y latifundios en el uso de las tierras. </w:t>
      </w:r>
    </w:p>
    <w:p w:rsidR="005C5BCA" w:rsidRPr="00806E0C" w:rsidRDefault="005C5BCA" w:rsidP="009B3C35">
      <w:pPr>
        <w:rPr>
          <w:rFonts w:ascii="Verdana" w:hAnsi="Verdana"/>
          <w:bCs/>
          <w:sz w:val="22"/>
          <w:szCs w:val="22"/>
        </w:rPr>
      </w:pPr>
      <w:r w:rsidRPr="00806E0C">
        <w:rPr>
          <w:rFonts w:ascii="Verdana" w:hAnsi="Verdana"/>
          <w:bCs/>
          <w:sz w:val="22"/>
          <w:szCs w:val="22"/>
        </w:rPr>
        <w:t>Los recursos naturales, concentración La apropiación desigual de nuestro espacio común.</w:t>
      </w:r>
    </w:p>
    <w:p w:rsidR="005C5BCA" w:rsidRPr="00806E0C" w:rsidRDefault="005C5BCA" w:rsidP="009B3C35">
      <w:pPr>
        <w:rPr>
          <w:rFonts w:ascii="Verdana" w:hAnsi="Verdana"/>
          <w:bCs/>
          <w:sz w:val="22"/>
          <w:szCs w:val="22"/>
        </w:rPr>
      </w:pPr>
      <w:r w:rsidRPr="00806E0C">
        <w:rPr>
          <w:rFonts w:ascii="Verdana" w:hAnsi="Verdana"/>
          <w:bCs/>
          <w:sz w:val="22"/>
          <w:szCs w:val="22"/>
        </w:rPr>
        <w:t>Los bienes comunes a todos los habitantes.</w:t>
      </w:r>
    </w:p>
    <w:p w:rsidR="00B72F9A" w:rsidRPr="00806E0C" w:rsidRDefault="00B72F9A" w:rsidP="009B3C35">
      <w:pPr>
        <w:rPr>
          <w:rFonts w:ascii="Verdana" w:hAnsi="Verdana"/>
          <w:b/>
          <w:bCs/>
          <w:sz w:val="22"/>
          <w:szCs w:val="22"/>
        </w:rPr>
      </w:pPr>
    </w:p>
    <w:p w:rsidR="005C5BCA" w:rsidRPr="00806E0C" w:rsidRDefault="005C5BCA" w:rsidP="009B3C35">
      <w:pPr>
        <w:rPr>
          <w:rFonts w:ascii="Verdana" w:hAnsi="Verdana"/>
          <w:b/>
          <w:bCs/>
          <w:sz w:val="22"/>
          <w:szCs w:val="22"/>
        </w:rPr>
      </w:pPr>
      <w:r w:rsidRPr="00806E0C">
        <w:rPr>
          <w:rFonts w:ascii="Verdana" w:hAnsi="Verdana"/>
          <w:b/>
          <w:bCs/>
          <w:sz w:val="22"/>
          <w:szCs w:val="22"/>
        </w:rPr>
        <w:t>5. Población de la Republica Argentina.</w:t>
      </w:r>
    </w:p>
    <w:p w:rsidR="005C5BCA" w:rsidRPr="00806E0C" w:rsidRDefault="005C5BCA" w:rsidP="009B3C35">
      <w:pPr>
        <w:rPr>
          <w:rFonts w:ascii="Verdana" w:hAnsi="Verdana"/>
          <w:b/>
          <w:bCs/>
          <w:sz w:val="22"/>
          <w:szCs w:val="22"/>
        </w:rPr>
      </w:pPr>
      <w:r w:rsidRPr="00806E0C">
        <w:rPr>
          <w:rFonts w:ascii="Verdana" w:hAnsi="Verdana"/>
          <w:b/>
          <w:bCs/>
          <w:sz w:val="22"/>
          <w:szCs w:val="22"/>
        </w:rPr>
        <w:t xml:space="preserve">   </w:t>
      </w:r>
    </w:p>
    <w:p w:rsidR="005C5BCA" w:rsidRPr="00806E0C" w:rsidRDefault="005C5BCA" w:rsidP="009B3C35">
      <w:pPr>
        <w:rPr>
          <w:rFonts w:ascii="Verdana" w:hAnsi="Verdana"/>
          <w:bCs/>
          <w:sz w:val="22"/>
          <w:szCs w:val="22"/>
        </w:rPr>
      </w:pPr>
      <w:r w:rsidRPr="00806E0C">
        <w:rPr>
          <w:rFonts w:ascii="Verdana" w:hAnsi="Verdana"/>
          <w:bCs/>
          <w:sz w:val="22"/>
          <w:szCs w:val="22"/>
        </w:rPr>
        <w:t>Medición de población, organismos de medida, formas y tipos de medición</w:t>
      </w:r>
    </w:p>
    <w:p w:rsidR="005C5BCA" w:rsidRPr="00806E0C" w:rsidRDefault="005C5BCA" w:rsidP="009B3C35">
      <w:pPr>
        <w:rPr>
          <w:sz w:val="22"/>
          <w:szCs w:val="22"/>
        </w:rPr>
      </w:pPr>
      <w:r w:rsidRPr="00806E0C">
        <w:rPr>
          <w:sz w:val="22"/>
          <w:szCs w:val="22"/>
        </w:rPr>
        <w:t>Índices que son y para qué sirven Censos nacionales y provinciales. El INDEC.</w:t>
      </w:r>
    </w:p>
    <w:p w:rsidR="005C5BCA" w:rsidRPr="00806E0C" w:rsidRDefault="005C5BCA" w:rsidP="009B3C35">
      <w:pPr>
        <w:rPr>
          <w:sz w:val="22"/>
          <w:szCs w:val="22"/>
        </w:rPr>
      </w:pPr>
      <w:r w:rsidRPr="00806E0C">
        <w:rPr>
          <w:sz w:val="22"/>
          <w:szCs w:val="22"/>
        </w:rPr>
        <w:t xml:space="preserve">Índice de natalidad, dé  mortalidad, de mortalidad infantil, densidad  de población, estadísticas  poblacionales. Pirámides de población análisis región por </w:t>
      </w:r>
      <w:r w:rsidR="00B72F9A" w:rsidRPr="00806E0C">
        <w:rPr>
          <w:sz w:val="22"/>
          <w:szCs w:val="22"/>
        </w:rPr>
        <w:t xml:space="preserve">región. </w:t>
      </w:r>
      <w:r w:rsidRPr="00806E0C">
        <w:rPr>
          <w:sz w:val="22"/>
          <w:szCs w:val="22"/>
        </w:rPr>
        <w:t>Pirámide poblacional de la Republica Argentina .Desigualdad y pobreza, Trabajo, Clases sociales, problemáticas de urbanización, tipos de urbanización, Las villas y los barrios carenciados, como cuando y porque se formaron. Expectativas poblacionales para los próximos años.</w:t>
      </w:r>
    </w:p>
    <w:p w:rsidR="005C5BCA" w:rsidRPr="00806E0C" w:rsidRDefault="005C5BCA" w:rsidP="009B3C35">
      <w:pPr>
        <w:rPr>
          <w:sz w:val="22"/>
          <w:szCs w:val="22"/>
        </w:rPr>
      </w:pPr>
    </w:p>
    <w:p w:rsidR="009B3C35" w:rsidRPr="00806E0C" w:rsidRDefault="009B3C35" w:rsidP="009B3C35">
      <w:pPr>
        <w:rPr>
          <w:b/>
          <w:sz w:val="22"/>
          <w:szCs w:val="22"/>
        </w:rPr>
      </w:pPr>
    </w:p>
    <w:p w:rsidR="00F32BAD" w:rsidRDefault="00F32BAD" w:rsidP="009B3C35">
      <w:pPr>
        <w:rPr>
          <w:b/>
          <w:sz w:val="22"/>
          <w:szCs w:val="22"/>
        </w:rPr>
      </w:pPr>
    </w:p>
    <w:p w:rsidR="00F32BAD" w:rsidRDefault="00F32BAD" w:rsidP="009B3C35">
      <w:pPr>
        <w:rPr>
          <w:b/>
          <w:sz w:val="22"/>
          <w:szCs w:val="22"/>
        </w:rPr>
      </w:pPr>
    </w:p>
    <w:p w:rsidR="005C5BCA" w:rsidRPr="00806E0C" w:rsidRDefault="005C5BCA" w:rsidP="009B3C35">
      <w:pPr>
        <w:rPr>
          <w:sz w:val="22"/>
          <w:szCs w:val="22"/>
        </w:rPr>
      </w:pPr>
      <w:r w:rsidRPr="00806E0C">
        <w:rPr>
          <w:b/>
          <w:sz w:val="22"/>
          <w:szCs w:val="22"/>
        </w:rPr>
        <w:t>6. Medio ambiente de nuestro país</w:t>
      </w:r>
    </w:p>
    <w:p w:rsidR="005C5BCA" w:rsidRPr="00806E0C" w:rsidRDefault="005C5BCA" w:rsidP="009B3C35">
      <w:pPr>
        <w:rPr>
          <w:rFonts w:ascii="Verdana" w:hAnsi="Verdana"/>
          <w:bCs/>
          <w:sz w:val="22"/>
          <w:szCs w:val="22"/>
        </w:rPr>
      </w:pPr>
    </w:p>
    <w:p w:rsidR="005C5BCA" w:rsidRPr="00806E0C" w:rsidRDefault="005C5BCA" w:rsidP="009B3C35">
      <w:pPr>
        <w:rPr>
          <w:rFonts w:ascii="Verdana" w:hAnsi="Verdana"/>
          <w:bCs/>
          <w:sz w:val="22"/>
          <w:szCs w:val="22"/>
        </w:rPr>
      </w:pPr>
      <w:r w:rsidRPr="00806E0C">
        <w:rPr>
          <w:rFonts w:ascii="Verdana" w:hAnsi="Verdana"/>
          <w:bCs/>
          <w:sz w:val="22"/>
          <w:szCs w:val="22"/>
        </w:rPr>
        <w:t xml:space="preserve">Medio ambiente de la republica argentina. Problemas ambientales, catástrofes naturales, diferencia entre catástrofe y problema ambiental, formas de prevención de catástrofes, organismos nacionales e internacionales de lucha y prevención, Tratado de Kioto, expectativas y nivel de cumplimiento del mismo. Problemas ambientales y catástrofes </w:t>
      </w:r>
      <w:r w:rsidR="009B3C35" w:rsidRPr="00806E0C">
        <w:rPr>
          <w:rFonts w:ascii="Verdana" w:hAnsi="Verdana"/>
          <w:bCs/>
          <w:sz w:val="22"/>
          <w:szCs w:val="22"/>
        </w:rPr>
        <w:t>más</w:t>
      </w:r>
      <w:r w:rsidRPr="00806E0C">
        <w:rPr>
          <w:rFonts w:ascii="Verdana" w:hAnsi="Verdana"/>
          <w:bCs/>
          <w:sz w:val="22"/>
          <w:szCs w:val="22"/>
        </w:rPr>
        <w:t xml:space="preserve"> recientes en nuestro territorio nacional. Calentamiento global, efecto  invernadero su incidencia en el territorio nacional. Problema nacional e internacional del ambiente actual y a futuro.</w:t>
      </w:r>
    </w:p>
    <w:p w:rsidR="002E11A8" w:rsidRPr="00806E0C" w:rsidRDefault="002E11A8" w:rsidP="002E11A8">
      <w:pPr>
        <w:ind w:left="360"/>
        <w:jc w:val="both"/>
        <w:rPr>
          <w:sz w:val="22"/>
          <w:szCs w:val="22"/>
        </w:rPr>
      </w:pPr>
    </w:p>
    <w:p w:rsidR="002E11A8" w:rsidRPr="00806E0C" w:rsidRDefault="002E11A8" w:rsidP="002E11A8">
      <w:pPr>
        <w:ind w:left="360"/>
        <w:jc w:val="both"/>
        <w:rPr>
          <w:sz w:val="22"/>
          <w:szCs w:val="22"/>
        </w:rPr>
      </w:pPr>
    </w:p>
    <w:p w:rsidR="002E11A8" w:rsidRPr="00806E0C" w:rsidRDefault="002E11A8" w:rsidP="002E11A8">
      <w:pPr>
        <w:ind w:left="360"/>
        <w:jc w:val="both"/>
        <w:rPr>
          <w:sz w:val="22"/>
          <w:szCs w:val="22"/>
        </w:rPr>
      </w:pPr>
    </w:p>
    <w:p w:rsidR="002E11A8" w:rsidRPr="00806E0C" w:rsidRDefault="002E11A8" w:rsidP="002E11A8">
      <w:pPr>
        <w:ind w:left="360"/>
        <w:jc w:val="both"/>
        <w:rPr>
          <w:sz w:val="22"/>
          <w:szCs w:val="22"/>
        </w:rPr>
      </w:pPr>
    </w:p>
    <w:p w:rsidR="002E11A8" w:rsidRDefault="002E11A8" w:rsidP="002E11A8">
      <w:pPr>
        <w:ind w:left="360"/>
        <w:jc w:val="both"/>
        <w:rPr>
          <w:sz w:val="22"/>
          <w:szCs w:val="22"/>
        </w:rPr>
      </w:pPr>
      <w:r w:rsidRPr="009A196C">
        <w:rPr>
          <w:b/>
          <w:sz w:val="22"/>
          <w:szCs w:val="22"/>
          <w:u w:val="single"/>
        </w:rPr>
        <w:t>Bibliografía obligato</w:t>
      </w:r>
      <w:r w:rsidR="00544B95" w:rsidRPr="009A196C">
        <w:rPr>
          <w:b/>
          <w:sz w:val="22"/>
          <w:szCs w:val="22"/>
          <w:u w:val="single"/>
        </w:rPr>
        <w:t>ria:</w:t>
      </w:r>
      <w:r w:rsidR="00544B95">
        <w:rPr>
          <w:sz w:val="22"/>
          <w:szCs w:val="22"/>
        </w:rPr>
        <w:t xml:space="preserve"> Geografía , Sociedad y naturaleza en la Argentina 3 ES</w:t>
      </w:r>
    </w:p>
    <w:p w:rsidR="00544B95" w:rsidRPr="00806E0C" w:rsidRDefault="006302FF" w:rsidP="002E11A8">
      <w:pPr>
        <w:ind w:left="360"/>
        <w:jc w:val="both"/>
        <w:rPr>
          <w:sz w:val="22"/>
          <w:szCs w:val="22"/>
        </w:rPr>
      </w:pPr>
      <w:r>
        <w:rPr>
          <w:sz w:val="22"/>
          <w:szCs w:val="22"/>
        </w:rPr>
        <w:t>serie H</w:t>
      </w:r>
      <w:r w:rsidR="00544B95">
        <w:rPr>
          <w:sz w:val="22"/>
          <w:szCs w:val="22"/>
        </w:rPr>
        <w:t>uellas, Editorial Estrada</w:t>
      </w:r>
    </w:p>
    <w:p w:rsidR="002E11A8" w:rsidRPr="00806E0C" w:rsidRDefault="002E11A8" w:rsidP="002E11A8">
      <w:pPr>
        <w:ind w:left="360"/>
        <w:jc w:val="both"/>
        <w:rPr>
          <w:sz w:val="22"/>
          <w:szCs w:val="22"/>
        </w:rPr>
      </w:pPr>
    </w:p>
    <w:p w:rsidR="002E11A8" w:rsidRPr="009A196C" w:rsidRDefault="002E11A8" w:rsidP="002E11A8">
      <w:pPr>
        <w:numPr>
          <w:ilvl w:val="0"/>
          <w:numId w:val="2"/>
        </w:numPr>
        <w:jc w:val="both"/>
        <w:rPr>
          <w:b/>
          <w:sz w:val="22"/>
          <w:szCs w:val="22"/>
          <w:u w:val="single"/>
        </w:rPr>
      </w:pPr>
      <w:r w:rsidRPr="009A196C">
        <w:rPr>
          <w:b/>
          <w:sz w:val="22"/>
          <w:szCs w:val="22"/>
          <w:u w:val="single"/>
        </w:rPr>
        <w:t xml:space="preserve">Bibliografía sugerida: </w:t>
      </w:r>
    </w:p>
    <w:p w:rsidR="002E11A8" w:rsidRDefault="002E11A8" w:rsidP="002E11A8">
      <w:pPr>
        <w:jc w:val="both"/>
        <w:rPr>
          <w:sz w:val="22"/>
          <w:szCs w:val="22"/>
        </w:rPr>
      </w:pPr>
      <w:r w:rsidRPr="00806E0C">
        <w:rPr>
          <w:sz w:val="22"/>
          <w:szCs w:val="22"/>
        </w:rPr>
        <w:t xml:space="preserve">     Geografía  temas del m</w:t>
      </w:r>
      <w:r w:rsidR="007664D9" w:rsidRPr="00806E0C">
        <w:rPr>
          <w:sz w:val="22"/>
          <w:szCs w:val="22"/>
        </w:rPr>
        <w:t>undo actual serie Huellas editorial Estrada</w:t>
      </w:r>
      <w:r w:rsidR="005F7753">
        <w:rPr>
          <w:sz w:val="22"/>
          <w:szCs w:val="22"/>
        </w:rPr>
        <w:t>.</w:t>
      </w:r>
    </w:p>
    <w:p w:rsidR="00544B95" w:rsidRPr="00806E0C" w:rsidRDefault="004F664C" w:rsidP="002E11A8">
      <w:pPr>
        <w:jc w:val="both"/>
        <w:rPr>
          <w:sz w:val="22"/>
          <w:szCs w:val="22"/>
        </w:rPr>
      </w:pPr>
      <w:r>
        <w:rPr>
          <w:sz w:val="22"/>
          <w:szCs w:val="22"/>
        </w:rPr>
        <w:t xml:space="preserve">     Geografía</w:t>
      </w:r>
      <w:r w:rsidR="00544B95">
        <w:rPr>
          <w:sz w:val="22"/>
          <w:szCs w:val="22"/>
        </w:rPr>
        <w:t>, Argen</w:t>
      </w:r>
      <w:r>
        <w:rPr>
          <w:sz w:val="22"/>
          <w:szCs w:val="22"/>
        </w:rPr>
        <w:t>tina en globalización  Serie: saberes clave editorial Santillana</w:t>
      </w:r>
      <w:r w:rsidR="005F7753">
        <w:rPr>
          <w:sz w:val="22"/>
          <w:szCs w:val="22"/>
        </w:rPr>
        <w:t>,  Diversos apuntes y recortes periodísticos acercados por el docente para cada tema en particular</w:t>
      </w:r>
    </w:p>
    <w:p w:rsidR="002E11A8" w:rsidRPr="00806E0C" w:rsidRDefault="002E11A8" w:rsidP="002E11A8">
      <w:pPr>
        <w:jc w:val="both"/>
        <w:rPr>
          <w:sz w:val="22"/>
          <w:szCs w:val="22"/>
        </w:rPr>
      </w:pPr>
    </w:p>
    <w:p w:rsidR="002E11A8" w:rsidRPr="009A196C" w:rsidRDefault="002E11A8" w:rsidP="002E11A8">
      <w:pPr>
        <w:numPr>
          <w:ilvl w:val="0"/>
          <w:numId w:val="2"/>
        </w:numPr>
        <w:jc w:val="both"/>
        <w:rPr>
          <w:b/>
          <w:sz w:val="22"/>
          <w:szCs w:val="22"/>
          <w:u w:val="single"/>
        </w:rPr>
      </w:pPr>
      <w:r w:rsidRPr="009A196C">
        <w:rPr>
          <w:b/>
          <w:sz w:val="22"/>
          <w:szCs w:val="22"/>
          <w:u w:val="single"/>
        </w:rPr>
        <w:t>Criterios de evaluación:</w:t>
      </w:r>
    </w:p>
    <w:p w:rsidR="002E11A8" w:rsidRPr="00806E0C" w:rsidRDefault="002E11A8" w:rsidP="002E11A8">
      <w:pPr>
        <w:ind w:left="360"/>
        <w:jc w:val="both"/>
        <w:rPr>
          <w:sz w:val="22"/>
          <w:szCs w:val="22"/>
        </w:rPr>
      </w:pPr>
      <w:r w:rsidRPr="00806E0C">
        <w:rPr>
          <w:sz w:val="22"/>
          <w:szCs w:val="22"/>
        </w:rPr>
        <w:t xml:space="preserve"> 2 exámenes escritos, una lección oral 2 trabajos prácticos y 1 nota de concepto relacionada con el esfuerzo y el cumplimiento de las consignas y los trabajos dados.</w:t>
      </w:r>
    </w:p>
    <w:p w:rsidR="002E11A8" w:rsidRPr="00806E0C" w:rsidRDefault="002E11A8" w:rsidP="002E11A8">
      <w:pPr>
        <w:ind w:left="360"/>
        <w:jc w:val="both"/>
        <w:rPr>
          <w:sz w:val="22"/>
          <w:szCs w:val="22"/>
        </w:rPr>
      </w:pPr>
    </w:p>
    <w:p w:rsidR="002E11A8" w:rsidRPr="00806E0C" w:rsidRDefault="002E11A8" w:rsidP="002E11A8">
      <w:pPr>
        <w:numPr>
          <w:ilvl w:val="0"/>
          <w:numId w:val="3"/>
        </w:numPr>
        <w:jc w:val="both"/>
        <w:rPr>
          <w:sz w:val="22"/>
          <w:szCs w:val="22"/>
        </w:rPr>
      </w:pPr>
      <w:r w:rsidRPr="00806E0C">
        <w:rPr>
          <w:sz w:val="22"/>
          <w:szCs w:val="22"/>
        </w:rPr>
        <w:t>Modalidad de examen diciembre: Oral y escrito</w:t>
      </w:r>
    </w:p>
    <w:p w:rsidR="002E11A8" w:rsidRPr="00806E0C" w:rsidRDefault="002E11A8" w:rsidP="002E11A8">
      <w:pPr>
        <w:numPr>
          <w:ilvl w:val="0"/>
          <w:numId w:val="3"/>
        </w:numPr>
        <w:jc w:val="both"/>
        <w:rPr>
          <w:sz w:val="22"/>
          <w:szCs w:val="22"/>
        </w:rPr>
      </w:pPr>
      <w:r w:rsidRPr="00806E0C">
        <w:rPr>
          <w:sz w:val="22"/>
          <w:szCs w:val="22"/>
        </w:rPr>
        <w:t>Modalidad de examen feb.-marzo: Oral y escrito</w:t>
      </w:r>
    </w:p>
    <w:p w:rsidR="002E11A8" w:rsidRPr="00806E0C" w:rsidRDefault="002E11A8" w:rsidP="002E11A8">
      <w:pPr>
        <w:jc w:val="both"/>
        <w:rPr>
          <w:sz w:val="22"/>
          <w:szCs w:val="22"/>
        </w:rPr>
      </w:pPr>
    </w:p>
    <w:p w:rsidR="002E11A8" w:rsidRPr="00806E0C" w:rsidRDefault="002E11A8" w:rsidP="002E11A8">
      <w:pPr>
        <w:jc w:val="both"/>
        <w:rPr>
          <w:sz w:val="22"/>
          <w:szCs w:val="22"/>
        </w:rPr>
      </w:pPr>
    </w:p>
    <w:p w:rsidR="009608B6" w:rsidRPr="00806E0C" w:rsidRDefault="009608B6" w:rsidP="009B3C35">
      <w:pPr>
        <w:rPr>
          <w:sz w:val="22"/>
          <w:szCs w:val="22"/>
        </w:rPr>
      </w:pPr>
    </w:p>
    <w:sectPr w:rsidR="009608B6" w:rsidRPr="00806E0C" w:rsidSect="0039670C">
      <w:headerReference w:type="default" r:id="rId7"/>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47" w:rsidRDefault="00104E47" w:rsidP="005C5BCA">
      <w:r>
        <w:separator/>
      </w:r>
    </w:p>
  </w:endnote>
  <w:endnote w:type="continuationSeparator" w:id="1">
    <w:p w:rsidR="00104E47" w:rsidRDefault="00104E47" w:rsidP="005C5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35" w:rsidRDefault="009B3C35">
    <w:pPr>
      <w:pStyle w:val="Piedepgina"/>
      <w:jc w:val="center"/>
    </w:pPr>
  </w:p>
  <w:p w:rsidR="009B3C35" w:rsidRDefault="006B31E8">
    <w:pPr>
      <w:pStyle w:val="Piedepgina"/>
      <w:jc w:val="center"/>
    </w:pPr>
    <w:fldSimple w:instr=" PAGE   \* MERGEFORMAT ">
      <w:r w:rsidR="006302FF">
        <w:rPr>
          <w:noProof/>
        </w:rPr>
        <w:t>1</w:t>
      </w:r>
    </w:fldSimple>
  </w:p>
  <w:p w:rsidR="009B3C35" w:rsidRDefault="009B3C35" w:rsidP="005C5BCA">
    <w:pPr>
      <w:pStyle w:val="Piedepgina"/>
      <w:jc w:val="right"/>
      <w:rPr>
        <w:lang w:val="es-AR"/>
      </w:rPr>
    </w:pPr>
  </w:p>
  <w:p w:rsidR="005C5BCA" w:rsidRPr="005C5BCA" w:rsidRDefault="005F7753" w:rsidP="005C5BCA">
    <w:pPr>
      <w:pStyle w:val="Piedepgina"/>
      <w:jc w:val="right"/>
      <w:rPr>
        <w:lang w:val="es-AR"/>
      </w:rPr>
    </w:pPr>
    <w:r>
      <w:rPr>
        <w:lang w:val="es-AR"/>
      </w:rPr>
      <w:t>10/03/17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47" w:rsidRDefault="00104E47" w:rsidP="005C5BCA">
      <w:r>
        <w:separator/>
      </w:r>
    </w:p>
  </w:footnote>
  <w:footnote w:type="continuationSeparator" w:id="1">
    <w:p w:rsidR="00104E47" w:rsidRDefault="00104E47" w:rsidP="005C5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CA" w:rsidRPr="005C5BCA" w:rsidRDefault="006302FF" w:rsidP="00BF24E7">
    <w:pPr>
      <w:pStyle w:val="Encabezado"/>
      <w:jc w:val="center"/>
      <w:rPr>
        <w:lang w:val="es-AR"/>
      </w:rPr>
    </w:pPr>
    <w:r>
      <w:rPr>
        <w:noProof/>
        <w:lang w:val="es-AR" w:eastAsia="es-AR"/>
      </w:rPr>
      <w:drawing>
        <wp:inline distT="0" distB="0" distL="0" distR="0">
          <wp:extent cx="685800" cy="695325"/>
          <wp:effectExtent l="19050" t="0" r="0" b="0"/>
          <wp:docPr id="1" name="Imagen 1" descr="C:\Users\familia\Pictures\LogoSanLadisl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amilia\Pictures\LogoSanLadislao.jpg"/>
                  <pic:cNvPicPr>
                    <a:picLocks noChangeAspect="1" noChangeArrowheads="1"/>
                  </pic:cNvPicPr>
                </pic:nvPicPr>
                <pic:blipFill>
                  <a:blip r:embed="rId1"/>
                  <a:srcRect/>
                  <a:stretch>
                    <a:fillRect/>
                  </a:stretch>
                </pic:blipFill>
                <pic:spPr bwMode="auto">
                  <a:xfrm>
                    <a:off x="0" y="0"/>
                    <a:ext cx="685800"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F0D"/>
    <w:multiLevelType w:val="singleLevel"/>
    <w:tmpl w:val="F2F2B86E"/>
    <w:lvl w:ilvl="0">
      <w:start w:val="1"/>
      <w:numFmt w:val="bullet"/>
      <w:lvlText w:val=""/>
      <w:lvlJc w:val="left"/>
      <w:pPr>
        <w:tabs>
          <w:tab w:val="num" w:pos="360"/>
        </w:tabs>
        <w:ind w:left="360" w:hanging="360"/>
      </w:pPr>
      <w:rPr>
        <w:rFonts w:ascii="Symbol" w:hAnsi="Symbol" w:hint="default"/>
      </w:rPr>
    </w:lvl>
  </w:abstractNum>
  <w:abstractNum w:abstractNumId="1">
    <w:nsid w:val="2A287EA1"/>
    <w:multiLevelType w:val="hybridMultilevel"/>
    <w:tmpl w:val="950EB98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AC858E2"/>
    <w:multiLevelType w:val="singleLevel"/>
    <w:tmpl w:val="F2F2B86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C5BCA"/>
    <w:rsid w:val="00013674"/>
    <w:rsid w:val="00032490"/>
    <w:rsid w:val="000B3C8D"/>
    <w:rsid w:val="00104E47"/>
    <w:rsid w:val="0027558F"/>
    <w:rsid w:val="002E11A8"/>
    <w:rsid w:val="0039670C"/>
    <w:rsid w:val="004D07AD"/>
    <w:rsid w:val="004F560E"/>
    <w:rsid w:val="004F664C"/>
    <w:rsid w:val="0052306E"/>
    <w:rsid w:val="00544B95"/>
    <w:rsid w:val="00595E30"/>
    <w:rsid w:val="005B52C4"/>
    <w:rsid w:val="005C5BCA"/>
    <w:rsid w:val="005F7753"/>
    <w:rsid w:val="00601FC6"/>
    <w:rsid w:val="006302FF"/>
    <w:rsid w:val="006457A9"/>
    <w:rsid w:val="006B31E8"/>
    <w:rsid w:val="00732F58"/>
    <w:rsid w:val="007664D9"/>
    <w:rsid w:val="007A3D07"/>
    <w:rsid w:val="007D4E9A"/>
    <w:rsid w:val="00806E0C"/>
    <w:rsid w:val="009608B6"/>
    <w:rsid w:val="009A196C"/>
    <w:rsid w:val="009B3C35"/>
    <w:rsid w:val="009B7D35"/>
    <w:rsid w:val="00B72F9A"/>
    <w:rsid w:val="00BF24E7"/>
    <w:rsid w:val="00C3088B"/>
    <w:rsid w:val="00C71A2E"/>
    <w:rsid w:val="00D33B96"/>
    <w:rsid w:val="00E62F5B"/>
    <w:rsid w:val="00EC0885"/>
    <w:rsid w:val="00F32BAD"/>
    <w:rsid w:val="00F772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CA"/>
    <w:rPr>
      <w:rFonts w:ascii="Arial" w:eastAsia="Times New Roman" w:hAnsi="Arial"/>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C5BCA"/>
    <w:pPr>
      <w:tabs>
        <w:tab w:val="center" w:pos="4419"/>
        <w:tab w:val="right" w:pos="8838"/>
      </w:tabs>
    </w:pPr>
  </w:style>
  <w:style w:type="character" w:customStyle="1" w:styleId="EncabezadoCar">
    <w:name w:val="Encabezado Car"/>
    <w:link w:val="Encabezado"/>
    <w:uiPriority w:val="99"/>
    <w:semiHidden/>
    <w:rsid w:val="005C5BCA"/>
    <w:rPr>
      <w:rFonts w:ascii="Arial" w:eastAsia="Times New Roman" w:hAnsi="Arial" w:cs="Times New Roman"/>
      <w:sz w:val="24"/>
      <w:szCs w:val="24"/>
      <w:lang w:val="es-ES_tradnl" w:eastAsia="es-ES_tradnl"/>
    </w:rPr>
  </w:style>
  <w:style w:type="paragraph" w:styleId="Piedepgina">
    <w:name w:val="footer"/>
    <w:basedOn w:val="Normal"/>
    <w:link w:val="PiedepginaCar"/>
    <w:uiPriority w:val="99"/>
    <w:unhideWhenUsed/>
    <w:rsid w:val="005C5BCA"/>
    <w:pPr>
      <w:tabs>
        <w:tab w:val="center" w:pos="4419"/>
        <w:tab w:val="right" w:pos="8838"/>
      </w:tabs>
    </w:pPr>
  </w:style>
  <w:style w:type="character" w:customStyle="1" w:styleId="PiedepginaCar">
    <w:name w:val="Pie de página Car"/>
    <w:link w:val="Piedepgina"/>
    <w:uiPriority w:val="99"/>
    <w:rsid w:val="005C5BCA"/>
    <w:rPr>
      <w:rFonts w:ascii="Arial" w:eastAsia="Times New Roman" w:hAnsi="Arial" w:cs="Times New Roman"/>
      <w:sz w:val="24"/>
      <w:szCs w:val="24"/>
      <w:lang w:val="es-ES_tradnl" w:eastAsia="es-ES_tradnl"/>
    </w:rPr>
  </w:style>
  <w:style w:type="paragraph" w:styleId="Textodeglobo">
    <w:name w:val="Balloon Text"/>
    <w:basedOn w:val="Normal"/>
    <w:link w:val="TextodegloboCar"/>
    <w:uiPriority w:val="99"/>
    <w:semiHidden/>
    <w:unhideWhenUsed/>
    <w:rsid w:val="005C5BCA"/>
    <w:rPr>
      <w:rFonts w:ascii="Tahoma" w:hAnsi="Tahoma"/>
      <w:sz w:val="16"/>
      <w:szCs w:val="16"/>
    </w:rPr>
  </w:style>
  <w:style w:type="character" w:customStyle="1" w:styleId="TextodegloboCar">
    <w:name w:val="Texto de globo Car"/>
    <w:link w:val="Textodeglobo"/>
    <w:uiPriority w:val="99"/>
    <w:semiHidden/>
    <w:rsid w:val="005C5BCA"/>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2086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SECUNDARIA</cp:lastModifiedBy>
  <cp:revision>2</cp:revision>
  <dcterms:created xsi:type="dcterms:W3CDTF">2017-04-27T16:38:00Z</dcterms:created>
  <dcterms:modified xsi:type="dcterms:W3CDTF">2017-04-27T16:38:00Z</dcterms:modified>
</cp:coreProperties>
</file>