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8" w:rsidRPr="00E56416" w:rsidRDefault="00731198" w:rsidP="0073119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COLEGIO </w:t>
      </w:r>
      <w:r>
        <w:rPr>
          <w:rFonts w:ascii="Courier New" w:hAnsi="Courier New" w:cs="Courier New"/>
          <w:b/>
          <w:spacing w:val="20"/>
          <w:sz w:val="22"/>
          <w:szCs w:val="22"/>
        </w:rPr>
        <w:t>SAN LADISLAO</w:t>
      </w:r>
      <w:r w:rsidRPr="00E56416">
        <w:rPr>
          <w:rFonts w:ascii="Courier New" w:hAnsi="Courier New" w:cs="Courier New"/>
          <w:b/>
          <w:spacing w:val="20"/>
          <w:sz w:val="22"/>
          <w:szCs w:val="22"/>
        </w:rPr>
        <w:t xml:space="preserve"> – ESCUELA SECUNDARIA</w:t>
      </w:r>
    </w:p>
    <w:p w:rsidR="00731198" w:rsidRPr="00E56416" w:rsidRDefault="00731198" w:rsidP="00731198">
      <w:pPr>
        <w:keepNext/>
        <w:jc w:val="center"/>
        <w:outlineLvl w:val="0"/>
        <w:rPr>
          <w:rFonts w:ascii="Courier New" w:hAnsi="Courier New" w:cs="Courier New"/>
          <w:b/>
          <w:spacing w:val="20"/>
          <w:sz w:val="22"/>
          <w:szCs w:val="22"/>
          <w:u w:val="single"/>
        </w:rPr>
      </w:pPr>
    </w:p>
    <w:p w:rsidR="00731198" w:rsidRPr="00E56416" w:rsidRDefault="00731198" w:rsidP="0073119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to </w:t>
      </w:r>
      <w:r>
        <w:rPr>
          <w:rFonts w:ascii="Courier New" w:hAnsi="Courier New" w:cs="Courier New"/>
          <w:b/>
          <w:sz w:val="22"/>
          <w:szCs w:val="22"/>
        </w:rPr>
        <w:t>“B”  COMUNICACIÓN - TURNO TARDE</w:t>
      </w:r>
      <w:r w:rsidRPr="00E56416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</w:t>
      </w:r>
      <w:r w:rsidRPr="00E56416">
        <w:rPr>
          <w:rFonts w:ascii="Courier New" w:hAnsi="Courier New" w:cs="Courier New"/>
          <w:b/>
          <w:bCs/>
          <w:sz w:val="22"/>
          <w:szCs w:val="22"/>
        </w:rPr>
        <w:t xml:space="preserve">Profesor </w:t>
      </w:r>
      <w:r w:rsidRPr="00E56416">
        <w:rPr>
          <w:rFonts w:ascii="Courier New" w:hAnsi="Courier New" w:cs="Courier New"/>
          <w:b/>
          <w:sz w:val="22"/>
          <w:szCs w:val="22"/>
        </w:rPr>
        <w:t>DIEGO HERRERA</w:t>
      </w:r>
    </w:p>
    <w:p w:rsidR="00731198" w:rsidRPr="00E56416" w:rsidRDefault="00731198" w:rsidP="00731198">
      <w:pPr>
        <w:rPr>
          <w:rFonts w:ascii="Courier New" w:hAnsi="Courier New" w:cs="Courier New"/>
          <w:sz w:val="16"/>
          <w:szCs w:val="16"/>
        </w:rPr>
      </w:pPr>
    </w:p>
    <w:p w:rsidR="00731198" w:rsidRPr="00E56416" w:rsidRDefault="00731198" w:rsidP="00731198">
      <w:pPr>
        <w:rPr>
          <w:rFonts w:ascii="Courier New" w:hAnsi="Courier New" w:cs="Courier New"/>
          <w:sz w:val="22"/>
          <w:szCs w:val="22"/>
        </w:rPr>
      </w:pPr>
    </w:p>
    <w:p w:rsidR="00731198" w:rsidRDefault="00731198" w:rsidP="00731198">
      <w:pPr>
        <w:keepNext/>
        <w:tabs>
          <w:tab w:val="left" w:pos="10082"/>
          <w:tab w:val="left" w:pos="11340"/>
        </w:tabs>
        <w:ind w:right="-5"/>
        <w:jc w:val="center"/>
        <w:outlineLvl w:val="1"/>
        <w:rPr>
          <w:rFonts w:ascii="Courier New" w:hAnsi="Courier New" w:cs="Courier New"/>
          <w:b/>
          <w:spacing w:val="160"/>
          <w:sz w:val="22"/>
          <w:szCs w:val="22"/>
          <w:u w:val="single"/>
        </w:rPr>
      </w:pPr>
      <w:r>
        <w:rPr>
          <w:rFonts w:ascii="Courier New" w:hAnsi="Courier New" w:cs="Courier New"/>
          <w:b/>
          <w:spacing w:val="160"/>
          <w:sz w:val="22"/>
          <w:szCs w:val="22"/>
          <w:u w:val="single"/>
        </w:rPr>
        <w:t>TALLER DE PRODUCCIÓN</w:t>
      </w:r>
    </w:p>
    <w:p w:rsidR="00731198" w:rsidRPr="00E56416" w:rsidRDefault="00731198" w:rsidP="00731198">
      <w:pPr>
        <w:keepNext/>
        <w:tabs>
          <w:tab w:val="left" w:pos="10082"/>
          <w:tab w:val="left" w:pos="11340"/>
        </w:tabs>
        <w:ind w:right="-5"/>
        <w:jc w:val="center"/>
        <w:outlineLvl w:val="1"/>
        <w:rPr>
          <w:rFonts w:ascii="Courier New" w:hAnsi="Courier New" w:cs="Courier New"/>
          <w:b/>
          <w:spacing w:val="160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b/>
          <w:spacing w:val="160"/>
          <w:sz w:val="22"/>
          <w:szCs w:val="22"/>
          <w:u w:val="single"/>
        </w:rPr>
        <w:t>EN LENGUAJES</w:t>
      </w:r>
    </w:p>
    <w:p w:rsidR="00B45239" w:rsidRDefault="00B45239">
      <w:pPr>
        <w:rPr>
          <w:rFonts w:ascii="Lucida Sans Unicode" w:hAnsi="Lucida Sans Unicode" w:cs="Lucida Sans Unicode"/>
          <w:u w:val="single"/>
          <w:lang w:val="es-AR"/>
        </w:rPr>
      </w:pPr>
    </w:p>
    <w:p w:rsidR="00357009" w:rsidRDefault="00357009">
      <w:pPr>
        <w:rPr>
          <w:rFonts w:ascii="Lucida Sans Unicode" w:hAnsi="Lucida Sans Unicode" w:cs="Lucida Sans Unicode"/>
          <w:u w:val="single"/>
          <w:lang w:val="es-AR"/>
        </w:rPr>
      </w:pPr>
    </w:p>
    <w:p w:rsidR="00731198" w:rsidRPr="00E56416" w:rsidRDefault="00731198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ENSEÑANZA</w:t>
      </w:r>
    </w:p>
    <w:p w:rsidR="00731198" w:rsidRPr="00731198" w:rsidRDefault="00731198" w:rsidP="00731198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Generar condiciones para que los estudiantes se apropien de los lenguajes de los medios como modos de expresión y construcción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>de conocimiento.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 xml:space="preserve">Profundizar y ampliar el conocimiento acerca de los diversos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731198">
        <w:rPr>
          <w:rFonts w:ascii="Courier New" w:hAnsi="Courier New" w:cs="Courier New"/>
          <w:sz w:val="22"/>
          <w:szCs w:val="22"/>
        </w:rPr>
        <w:t>lenguajes y sus hibridaciones</w:t>
      </w:r>
      <w:r>
        <w:rPr>
          <w:rFonts w:ascii="Courier New" w:hAnsi="Courier New" w:cs="Courier New"/>
          <w:sz w:val="22"/>
          <w:szCs w:val="22"/>
        </w:rPr>
        <w:t>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Facilitar la apropiación de estrategias de producción que hagan posible la elaboración de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>“mensajes propios” de parte de los alumnos.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Generar nuevas estéticas y expresiones comunicativas a partir de distintos lenguajes.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Promover las potencialidades productivas, integradoras y reflexivas de la modalidad de taller.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 xml:space="preserve">Articular los elementos narrativos de los lenguajes gráfico, radial, audiovisual y </w:t>
      </w:r>
      <w:proofErr w:type="spellStart"/>
      <w:r w:rsidRPr="00731198">
        <w:rPr>
          <w:rFonts w:ascii="Courier New" w:hAnsi="Courier New" w:cs="Courier New"/>
          <w:sz w:val="22"/>
          <w:szCs w:val="22"/>
        </w:rPr>
        <w:t>multimedial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>con los contenidos de otras áreas curriculares.</w:t>
      </w:r>
    </w:p>
    <w:p w:rsidR="00731198" w:rsidRDefault="00731198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357009" w:rsidRDefault="00357009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</w:p>
    <w:p w:rsidR="00731198" w:rsidRPr="00E56416" w:rsidRDefault="00731198" w:rsidP="00731198">
      <w:pPr>
        <w:keepNext/>
        <w:jc w:val="both"/>
        <w:outlineLvl w:val="2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E56416">
        <w:rPr>
          <w:rFonts w:ascii="Courier New" w:hAnsi="Courier New" w:cs="Courier New"/>
          <w:i/>
          <w:iCs/>
          <w:sz w:val="22"/>
          <w:szCs w:val="22"/>
          <w:u w:val="single"/>
        </w:rPr>
        <w:t>OBJETIVOS DE APRENDIZAJE</w:t>
      </w:r>
    </w:p>
    <w:p w:rsidR="00731198" w:rsidRPr="00E56416" w:rsidRDefault="00731198" w:rsidP="00731198">
      <w:pPr>
        <w:jc w:val="both"/>
      </w:pP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Conocer los elementos narrativos propios de los lenguajes gráfico, radial, audiovisual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31198">
        <w:rPr>
          <w:rFonts w:ascii="Courier New" w:hAnsi="Courier New" w:cs="Courier New"/>
          <w:sz w:val="22"/>
          <w:szCs w:val="22"/>
        </w:rPr>
        <w:t xml:space="preserve">y </w:t>
      </w:r>
      <w:proofErr w:type="spellStart"/>
      <w:r w:rsidRPr="00731198">
        <w:rPr>
          <w:rFonts w:ascii="Courier New" w:hAnsi="Courier New" w:cs="Courier New"/>
          <w:sz w:val="22"/>
          <w:szCs w:val="22"/>
        </w:rPr>
        <w:t>multimedial</w:t>
      </w:r>
      <w:proofErr w:type="spellEnd"/>
      <w:r w:rsidRPr="00731198">
        <w:rPr>
          <w:rFonts w:ascii="Courier New" w:hAnsi="Courier New" w:cs="Courier New"/>
          <w:sz w:val="22"/>
          <w:szCs w:val="22"/>
        </w:rPr>
        <w:t>.</w:t>
      </w:r>
    </w:p>
    <w:p w:rsidR="00731198" w:rsidRDefault="00357009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Incorporar competencias para la aplicación de técnicas de producción de mensajes en distintos lenguajes.</w:t>
      </w:r>
    </w:p>
    <w:p w:rsidR="00357009" w:rsidRDefault="00357009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Producir efectivamente mensajes y discursos en los distintos lenguajes de los medios.</w:t>
      </w:r>
    </w:p>
    <w:p w:rsidR="00357009" w:rsidRDefault="00357009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731198">
        <w:rPr>
          <w:rFonts w:ascii="Courier New" w:hAnsi="Courier New" w:cs="Courier New"/>
          <w:sz w:val="22"/>
          <w:szCs w:val="22"/>
        </w:rPr>
        <w:t>Valorar la importancia de la incorporación de diversas formas de expresión y comunicación a partir del c</w:t>
      </w:r>
      <w:r>
        <w:rPr>
          <w:rFonts w:ascii="Courier New" w:hAnsi="Courier New" w:cs="Courier New"/>
          <w:sz w:val="22"/>
          <w:szCs w:val="22"/>
        </w:rPr>
        <w:t>onocimiento de otros lenguajes.</w:t>
      </w:r>
    </w:p>
    <w:p w:rsidR="00731198" w:rsidRPr="00E56416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Apropiarse del vocabulario específico y ponerlo en diálogo con la fundamentación de </w:t>
      </w:r>
      <w:r w:rsidR="00357009">
        <w:rPr>
          <w:rFonts w:ascii="Courier New" w:hAnsi="Courier New" w:cs="Courier New"/>
          <w:sz w:val="22"/>
          <w:szCs w:val="22"/>
        </w:rPr>
        <w:t>cada producción</w:t>
      </w:r>
      <w:r>
        <w:rPr>
          <w:rFonts w:ascii="Courier New" w:hAnsi="Courier New" w:cs="Courier New"/>
          <w:sz w:val="22"/>
          <w:szCs w:val="22"/>
        </w:rPr>
        <w:t>.</w:t>
      </w:r>
    </w:p>
    <w:p w:rsidR="00731198" w:rsidRPr="00E56416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 xml:space="preserve">Analizar y criticar las obras </w:t>
      </w:r>
      <w:r w:rsidR="00357009">
        <w:rPr>
          <w:rFonts w:ascii="Courier New" w:hAnsi="Courier New" w:cs="Courier New"/>
          <w:sz w:val="22"/>
          <w:szCs w:val="22"/>
        </w:rPr>
        <w:t>propias de cada medio</w:t>
      </w:r>
      <w:r w:rsidRPr="00E56416">
        <w:rPr>
          <w:rFonts w:ascii="Courier New" w:hAnsi="Courier New" w:cs="Courier New"/>
          <w:sz w:val="22"/>
          <w:szCs w:val="22"/>
        </w:rPr>
        <w:t xml:space="preserve"> en función de los conocimientos adquiridos. </w:t>
      </w:r>
    </w:p>
    <w:p w:rsidR="00731198" w:rsidRDefault="00731198" w:rsidP="00731198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2"/>
          <w:szCs w:val="22"/>
        </w:rPr>
      </w:pPr>
      <w:r w:rsidRPr="00E56416">
        <w:rPr>
          <w:rFonts w:ascii="Courier New" w:hAnsi="Courier New" w:cs="Courier New"/>
          <w:sz w:val="22"/>
          <w:szCs w:val="22"/>
        </w:rPr>
        <w:t>Desplegar las capacidades expresivas y creativas.</w:t>
      </w:r>
    </w:p>
    <w:p w:rsidR="00731198" w:rsidRDefault="00731198" w:rsidP="00731198">
      <w:pPr>
        <w:tabs>
          <w:tab w:val="left" w:pos="360"/>
        </w:tabs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357009" w:rsidRDefault="00357009" w:rsidP="00731198">
      <w:pPr>
        <w:tabs>
          <w:tab w:val="left" w:pos="360"/>
        </w:tabs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357009" w:rsidRPr="00E56416" w:rsidRDefault="00357009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>UNIDAD 1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357009" w:rsidRDefault="00831912" w:rsidP="00357009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HISTORIA DEL LENGUAJE DE LOS MEDIOS</w:t>
      </w:r>
    </w:p>
    <w:p w:rsidR="00907970" w:rsidRDefault="00907970" w:rsidP="00357009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831912" w:rsidRDefault="00357009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 xml:space="preserve">De la imagen fija a la imagen en movimiento. Juguetes ópticos y persistencia retiniana. Evolución de la fotografía. Inicios del cine nacional e internacional. Desarrollo de las estéticas particulares. Los códigos de la radio. Antecedentes históricos. </w:t>
      </w:r>
      <w:r w:rsidR="00831912">
        <w:rPr>
          <w:rFonts w:ascii="Courier New" w:hAnsi="Courier New" w:cs="Courier New"/>
          <w:sz w:val="22"/>
          <w:szCs w:val="22"/>
          <w:lang w:val="es-AR"/>
        </w:rPr>
        <w:t>Los códigos de la televisión. Evolución de sus antecedentes y sus características a lo largo de la historia nacional.</w:t>
      </w:r>
    </w:p>
    <w:p w:rsidR="000D5553" w:rsidRPr="00E56416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lastRenderedPageBreak/>
        <w:t xml:space="preserve">UNIDAD </w:t>
      </w:r>
      <w:r>
        <w:rPr>
          <w:rFonts w:ascii="Courier New" w:hAnsi="Courier New" w:cs="Courier New"/>
          <w:sz w:val="22"/>
          <w:szCs w:val="22"/>
          <w:u w:val="single"/>
          <w:lang w:val="es-AR"/>
        </w:rPr>
        <w:t>2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 </w:t>
      </w:r>
    </w:p>
    <w:p w:rsidR="000D5553" w:rsidRDefault="000D5553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LENGUAJE AUDIOVISUAL</w:t>
      </w:r>
      <w:r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</w:p>
    <w:p w:rsidR="00907970" w:rsidRPr="00E56416" w:rsidRDefault="00907970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0D5553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 xml:space="preserve">Elementos del lenguaje audiovisual. Escena, plano, toma. </w:t>
      </w:r>
      <w:r w:rsidRPr="000D5553">
        <w:rPr>
          <w:rFonts w:ascii="Courier New" w:hAnsi="Courier New" w:cs="Courier New"/>
          <w:sz w:val="22"/>
          <w:szCs w:val="22"/>
          <w:lang w:val="es-AR"/>
        </w:rPr>
        <w:t>Recursos técnicos de la cámara: dif</w:t>
      </w:r>
      <w:r>
        <w:rPr>
          <w:rFonts w:ascii="Courier New" w:hAnsi="Courier New" w:cs="Courier New"/>
          <w:sz w:val="22"/>
          <w:szCs w:val="22"/>
          <w:lang w:val="es-AR"/>
        </w:rPr>
        <w:t>erencias de planos, ángulos y posiciones de cámara fija, m</w:t>
      </w:r>
      <w:r w:rsidRPr="000D5553">
        <w:rPr>
          <w:rFonts w:ascii="Courier New" w:hAnsi="Courier New" w:cs="Courier New"/>
          <w:sz w:val="22"/>
          <w:szCs w:val="22"/>
          <w:lang w:val="es-AR"/>
        </w:rPr>
        <w:t>ovimiento</w:t>
      </w:r>
      <w:r>
        <w:rPr>
          <w:rFonts w:ascii="Courier New" w:hAnsi="Courier New" w:cs="Courier New"/>
          <w:sz w:val="22"/>
          <w:szCs w:val="22"/>
          <w:lang w:val="es-AR"/>
        </w:rPr>
        <w:t>s</w:t>
      </w:r>
      <w:r w:rsidRPr="000D5553">
        <w:rPr>
          <w:rFonts w:ascii="Courier New" w:hAnsi="Courier New" w:cs="Courier New"/>
          <w:sz w:val="22"/>
          <w:szCs w:val="22"/>
          <w:lang w:val="es-AR"/>
        </w:rPr>
        <w:t>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Eje de acción y planta de filmación. </w:t>
      </w:r>
      <w:r w:rsidRPr="000D5553">
        <w:rPr>
          <w:rFonts w:ascii="Courier New" w:hAnsi="Courier New" w:cs="Courier New"/>
          <w:sz w:val="22"/>
          <w:szCs w:val="22"/>
          <w:lang w:val="es-AR"/>
        </w:rPr>
        <w:t>El relato y la narrativa audiovisual</w:t>
      </w:r>
      <w:r>
        <w:rPr>
          <w:rFonts w:ascii="Courier New" w:hAnsi="Courier New" w:cs="Courier New"/>
          <w:sz w:val="22"/>
          <w:szCs w:val="22"/>
          <w:lang w:val="es-AR"/>
        </w:rPr>
        <w:t>.</w:t>
      </w:r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 Narrativas espacio temporales</w:t>
      </w:r>
      <w:r w:rsidR="009143FB">
        <w:rPr>
          <w:rFonts w:ascii="Courier New" w:hAnsi="Courier New" w:cs="Courier New"/>
          <w:sz w:val="22"/>
          <w:szCs w:val="22"/>
          <w:lang w:val="es-AR"/>
        </w:rPr>
        <w:t xml:space="preserve">. </w:t>
      </w:r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Guión literario. Guión técnico. </w:t>
      </w:r>
      <w:proofErr w:type="spellStart"/>
      <w:r w:rsidRPr="000D5553">
        <w:rPr>
          <w:rFonts w:ascii="Courier New" w:hAnsi="Courier New" w:cs="Courier New"/>
          <w:sz w:val="22"/>
          <w:szCs w:val="22"/>
          <w:lang w:val="es-AR"/>
        </w:rPr>
        <w:t>Story</w:t>
      </w:r>
      <w:proofErr w:type="spellEnd"/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 </w:t>
      </w:r>
      <w:proofErr w:type="spellStart"/>
      <w:r w:rsidRPr="000D5553">
        <w:rPr>
          <w:rFonts w:ascii="Courier New" w:hAnsi="Courier New" w:cs="Courier New"/>
          <w:sz w:val="22"/>
          <w:szCs w:val="22"/>
          <w:lang w:val="es-AR"/>
        </w:rPr>
        <w:t>board</w:t>
      </w:r>
      <w:proofErr w:type="spellEnd"/>
      <w:r w:rsidRPr="000D5553">
        <w:rPr>
          <w:rFonts w:ascii="Courier New" w:hAnsi="Courier New" w:cs="Courier New"/>
          <w:sz w:val="22"/>
          <w:szCs w:val="22"/>
          <w:lang w:val="es-AR"/>
        </w:rPr>
        <w:t>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>Etapas para la construcción de mensajes audiovisuales: pre-producción, producción y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>post-producción.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>La edición o el montaje.</w:t>
      </w:r>
    </w:p>
    <w:p w:rsidR="000D5553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0D5553" w:rsidRPr="00E56416" w:rsidRDefault="000D5553" w:rsidP="000D5553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E56416">
        <w:rPr>
          <w:rFonts w:ascii="Courier New" w:hAnsi="Courier New" w:cs="Courier New"/>
          <w:sz w:val="22"/>
          <w:szCs w:val="22"/>
          <w:u w:val="single"/>
          <w:lang w:val="es-AR"/>
        </w:rPr>
        <w:t xml:space="preserve">UNIDAD </w:t>
      </w:r>
      <w:r>
        <w:rPr>
          <w:rFonts w:ascii="Courier New" w:hAnsi="Courier New" w:cs="Courier New"/>
          <w:sz w:val="22"/>
          <w:szCs w:val="22"/>
          <w:u w:val="single"/>
          <w:lang w:val="es-AR"/>
        </w:rPr>
        <w:t>3</w:t>
      </w:r>
      <w:r w:rsidRPr="00E56416">
        <w:rPr>
          <w:rFonts w:ascii="Courier New" w:hAnsi="Courier New" w:cs="Courier New"/>
          <w:sz w:val="22"/>
          <w:szCs w:val="22"/>
          <w:lang w:val="es-AR"/>
        </w:rPr>
        <w:t xml:space="preserve">   </w:t>
      </w:r>
    </w:p>
    <w:p w:rsidR="000D5553" w:rsidRDefault="000D5553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>
        <w:rPr>
          <w:rFonts w:ascii="Courier New" w:hAnsi="Courier New" w:cs="Courier New"/>
          <w:b/>
          <w:bCs/>
          <w:sz w:val="22"/>
          <w:szCs w:val="22"/>
          <w:lang w:val="es-AR"/>
        </w:rPr>
        <w:t>LENGUAJE SONORO</w:t>
      </w:r>
      <w:r w:rsidRPr="00E56416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</w:p>
    <w:p w:rsidR="00907970" w:rsidRDefault="00907970" w:rsidP="000D5553">
      <w:pPr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0D5553" w:rsidRDefault="000D5553" w:rsidP="000D5553">
      <w:pPr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  <w:r w:rsidRPr="00831912">
        <w:rPr>
          <w:rFonts w:ascii="Courier New" w:hAnsi="Courier New" w:cs="Courier New"/>
          <w:bCs/>
          <w:sz w:val="22"/>
          <w:szCs w:val="22"/>
          <w:lang w:val="es-AR"/>
        </w:rPr>
        <w:t xml:space="preserve">Caracterización del lenguaje </w:t>
      </w:r>
      <w:r>
        <w:rPr>
          <w:rFonts w:ascii="Courier New" w:hAnsi="Courier New" w:cs="Courier New"/>
          <w:bCs/>
          <w:sz w:val="22"/>
          <w:szCs w:val="22"/>
          <w:lang w:val="es-AR"/>
        </w:rPr>
        <w:t>sonoro</w:t>
      </w:r>
      <w:r w:rsidRPr="00831912">
        <w:rPr>
          <w:rFonts w:ascii="Courier New" w:hAnsi="Courier New" w:cs="Courier New"/>
          <w:bCs/>
          <w:sz w:val="22"/>
          <w:szCs w:val="22"/>
          <w:lang w:val="es-AR"/>
        </w:rPr>
        <w:t xml:space="preserve">. </w:t>
      </w:r>
      <w:r w:rsidRPr="000D5553">
        <w:rPr>
          <w:rFonts w:ascii="Courier New" w:hAnsi="Courier New" w:cs="Courier New"/>
          <w:sz w:val="22"/>
          <w:szCs w:val="22"/>
          <w:lang w:val="es-AR"/>
        </w:rPr>
        <w:t>El sonido como elemento clave para comprender la imagen. El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D5553">
        <w:rPr>
          <w:rFonts w:ascii="Courier New" w:hAnsi="Courier New" w:cs="Courier New"/>
          <w:sz w:val="22"/>
          <w:szCs w:val="22"/>
          <w:lang w:val="es-AR"/>
        </w:rPr>
        <w:t xml:space="preserve">papel del silencio. </w:t>
      </w:r>
      <w:r w:rsidRPr="00831912">
        <w:rPr>
          <w:rFonts w:ascii="Courier New" w:hAnsi="Courier New" w:cs="Courier New"/>
          <w:bCs/>
          <w:sz w:val="22"/>
          <w:szCs w:val="22"/>
          <w:lang w:val="es-AR"/>
        </w:rPr>
        <w:t>La expresión a partir del leng</w:t>
      </w: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uaje verbal, musical y los </w:t>
      </w:r>
      <w:r w:rsidRPr="00831912">
        <w:rPr>
          <w:rFonts w:ascii="Courier New" w:hAnsi="Courier New" w:cs="Courier New"/>
          <w:bCs/>
          <w:sz w:val="22"/>
          <w:szCs w:val="22"/>
          <w:lang w:val="es-AR"/>
        </w:rPr>
        <w:t xml:space="preserve">efectos sonoros. </w:t>
      </w:r>
      <w:r>
        <w:rPr>
          <w:rFonts w:ascii="Courier New" w:hAnsi="Courier New" w:cs="Courier New"/>
          <w:bCs/>
          <w:sz w:val="22"/>
          <w:szCs w:val="22"/>
          <w:lang w:val="es-AR"/>
        </w:rPr>
        <w:t>Componentes de la banda de sonido: l</w:t>
      </w:r>
      <w:r w:rsidRPr="000D5553">
        <w:rPr>
          <w:rFonts w:ascii="Courier New" w:hAnsi="Courier New" w:cs="Courier New"/>
          <w:sz w:val="22"/>
          <w:szCs w:val="22"/>
          <w:lang w:val="es-AR"/>
        </w:rPr>
        <w:t>os ruidos, la música y la palabra.</w:t>
      </w:r>
      <w:r>
        <w:rPr>
          <w:rFonts w:ascii="Courier New" w:hAnsi="Courier New" w:cs="Courier New"/>
          <w:bCs/>
          <w:sz w:val="22"/>
          <w:szCs w:val="22"/>
          <w:lang w:val="es-AR"/>
        </w:rPr>
        <w:t xml:space="preserve"> Aportes y problemas del sonido. Funciones de la música. </w:t>
      </w:r>
    </w:p>
    <w:p w:rsidR="000D5553" w:rsidRDefault="000D5553" w:rsidP="000D5553">
      <w:pPr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</w:p>
    <w:p w:rsidR="0091062C" w:rsidRPr="001C6DDB" w:rsidRDefault="0091062C" w:rsidP="0091062C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1C6DDB">
        <w:rPr>
          <w:rFonts w:ascii="Courier New" w:hAnsi="Courier New" w:cs="Courier New"/>
          <w:sz w:val="22"/>
          <w:szCs w:val="22"/>
          <w:u w:val="single"/>
          <w:lang w:val="es-AR"/>
        </w:rPr>
        <w:t xml:space="preserve">UNIDAD </w:t>
      </w:r>
      <w:r>
        <w:rPr>
          <w:rFonts w:ascii="Courier New" w:hAnsi="Courier New" w:cs="Courier New"/>
          <w:sz w:val="22"/>
          <w:szCs w:val="22"/>
          <w:u w:val="single"/>
          <w:lang w:val="es-AR"/>
        </w:rPr>
        <w:t>4</w:t>
      </w: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   </w:t>
      </w:r>
    </w:p>
    <w:p w:rsidR="0091062C" w:rsidRDefault="0091062C" w:rsidP="0091062C">
      <w:pPr>
        <w:pStyle w:val="Ttulo6"/>
        <w:jc w:val="lef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LOS NUEVOS MEDIOS</w:t>
      </w:r>
    </w:p>
    <w:p w:rsidR="0091062C" w:rsidRPr="0091062C" w:rsidRDefault="0091062C" w:rsidP="0091062C"/>
    <w:p w:rsidR="0091062C" w:rsidRDefault="0091062C" w:rsidP="0091062C">
      <w:pPr>
        <w:jc w:val="both"/>
        <w:rPr>
          <w:rFonts w:ascii="Courier New" w:hAnsi="Courier New" w:cs="Courier New"/>
          <w:sz w:val="22"/>
          <w:szCs w:val="22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 xml:space="preserve">De los viejos a los nuevos medios. </w:t>
      </w:r>
      <w:r w:rsidRPr="00980257">
        <w:rPr>
          <w:rFonts w:ascii="Courier New" w:hAnsi="Courier New" w:cs="Courier New"/>
          <w:sz w:val="22"/>
          <w:szCs w:val="22"/>
          <w:lang w:val="es-AR"/>
        </w:rPr>
        <w:t>Aproximaciones al lenguaje de los nuevos medios</w:t>
      </w:r>
      <w:r>
        <w:rPr>
          <w:rFonts w:ascii="Courier New" w:hAnsi="Courier New" w:cs="Courier New"/>
          <w:sz w:val="22"/>
          <w:szCs w:val="22"/>
          <w:lang w:val="es-AR"/>
        </w:rPr>
        <w:t xml:space="preserve">. Características: representación numérica, modularidad, automatización, variabilidad, </w:t>
      </w:r>
      <w:proofErr w:type="spellStart"/>
      <w:r>
        <w:rPr>
          <w:rFonts w:ascii="Courier New" w:hAnsi="Courier New" w:cs="Courier New"/>
          <w:sz w:val="22"/>
          <w:szCs w:val="22"/>
          <w:lang w:val="es-AR"/>
        </w:rPr>
        <w:t>trascodificación</w:t>
      </w:r>
      <w:proofErr w:type="spellEnd"/>
      <w:r>
        <w:rPr>
          <w:rFonts w:ascii="Courier New" w:hAnsi="Courier New" w:cs="Courier New"/>
          <w:sz w:val="22"/>
          <w:szCs w:val="22"/>
          <w:lang w:val="es-AR"/>
        </w:rPr>
        <w:t>. Arte y tecnologías.</w:t>
      </w:r>
    </w:p>
    <w:p w:rsidR="0091062C" w:rsidRDefault="0091062C" w:rsidP="0091062C">
      <w:pPr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</w:p>
    <w:p w:rsidR="00357009" w:rsidRDefault="00357009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907970" w:rsidRPr="00E56416" w:rsidRDefault="00907970" w:rsidP="00357009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D064C6" w:rsidRDefault="00D064C6" w:rsidP="00D064C6">
      <w:pPr>
        <w:pStyle w:val="Ttulo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MODALIDAD DE EVALUACIÓN</w:t>
      </w:r>
    </w:p>
    <w:p w:rsidR="00D064C6" w:rsidRDefault="00D064C6" w:rsidP="00D064C6"/>
    <w:p w:rsidR="00D064C6" w:rsidRPr="00D064C6" w:rsidRDefault="00D064C6" w:rsidP="00D064C6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Exámenes escritos de comprobación de contenidos</w:t>
      </w:r>
    </w:p>
    <w:p w:rsidR="00D064C6" w:rsidRPr="00D064C6" w:rsidRDefault="00D064C6" w:rsidP="00D064C6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Trabajos Prácticos obligatorios de integración y aplicación de contenidos</w:t>
      </w:r>
    </w:p>
    <w:p w:rsidR="00D064C6" w:rsidRPr="00D064C6" w:rsidRDefault="00D064C6" w:rsidP="00D064C6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Actividades y ejercitaciones en clase</w:t>
      </w:r>
    </w:p>
    <w:p w:rsidR="00D064C6" w:rsidRDefault="00D064C6">
      <w:pPr>
        <w:pStyle w:val="Ttulo4"/>
        <w:rPr>
          <w:rFonts w:ascii="Courier New" w:hAnsi="Courier New" w:cs="Courier New"/>
          <w:sz w:val="22"/>
          <w:szCs w:val="22"/>
        </w:rPr>
      </w:pPr>
    </w:p>
    <w:p w:rsidR="00D064C6" w:rsidRPr="00D064C6" w:rsidRDefault="00D064C6" w:rsidP="00D064C6"/>
    <w:p w:rsidR="00B45239" w:rsidRPr="001B64F0" w:rsidRDefault="00B45239">
      <w:pPr>
        <w:pStyle w:val="Ttulo4"/>
        <w:rPr>
          <w:rFonts w:ascii="Courier New" w:hAnsi="Courier New" w:cs="Courier New"/>
          <w:sz w:val="22"/>
          <w:szCs w:val="22"/>
        </w:rPr>
      </w:pPr>
      <w:r w:rsidRPr="001B64F0">
        <w:rPr>
          <w:rFonts w:ascii="Courier New" w:hAnsi="Courier New" w:cs="Courier New"/>
          <w:sz w:val="22"/>
          <w:szCs w:val="22"/>
        </w:rPr>
        <w:t>BIBLIOGRAFÍA</w:t>
      </w:r>
    </w:p>
    <w:p w:rsidR="00B45239" w:rsidRPr="001B64F0" w:rsidRDefault="00B45239">
      <w:pPr>
        <w:rPr>
          <w:rFonts w:ascii="Courier New" w:hAnsi="Courier New" w:cs="Courier New"/>
          <w:i/>
          <w:iCs/>
          <w:sz w:val="22"/>
          <w:szCs w:val="22"/>
        </w:rPr>
      </w:pP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AUMONT, Jacques y otros.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Estética del cine.</w:t>
      </w:r>
    </w:p>
    <w:p w:rsidR="00CA56BA" w:rsidRPr="00582F4C" w:rsidRDefault="00CA56BA" w:rsidP="00CA56BA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Cs/>
          <w:sz w:val="22"/>
          <w:szCs w:val="22"/>
          <w:lang w:val="es-AR"/>
        </w:rPr>
      </w:pPr>
      <w:r w:rsidRPr="00582F4C">
        <w:rPr>
          <w:rFonts w:ascii="Courier New" w:hAnsi="Courier New" w:cs="Courier New"/>
          <w:bCs/>
          <w:sz w:val="22"/>
          <w:szCs w:val="22"/>
          <w:lang w:val="es-AR"/>
        </w:rPr>
        <w:t xml:space="preserve">FELDMAN, Simón. </w:t>
      </w:r>
      <w:r w:rsidRPr="00171C6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La composición de la imagen en movimiento.</w:t>
      </w:r>
    </w:p>
    <w:p w:rsidR="00CA56BA" w:rsidRDefault="00CA56BA" w:rsidP="00CA56BA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FERNÁNDEZ DIEZ, Federico y MARTINEZ ABADÍA, José. </w:t>
      </w:r>
      <w:r w:rsidRPr="001C6DDB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La dirección de producción para cine y TV.</w:t>
      </w:r>
    </w:p>
    <w:p w:rsidR="00CA56BA" w:rsidRPr="001C6DDB" w:rsidRDefault="00CA56BA" w:rsidP="00CA56BA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C6DDB">
        <w:rPr>
          <w:rFonts w:ascii="Courier New" w:hAnsi="Courier New" w:cs="Courier New"/>
          <w:sz w:val="22"/>
          <w:szCs w:val="22"/>
          <w:lang w:val="es-AR"/>
        </w:rPr>
        <w:t xml:space="preserve">FERNÁNDEZ DIEZ, Federico y MARTINEZ ABADÍA, José. </w:t>
      </w:r>
      <w:r w:rsidRPr="00171C67">
        <w:rPr>
          <w:rFonts w:ascii="Courier New" w:hAnsi="Courier New" w:cs="Courier New"/>
          <w:b/>
          <w:sz w:val="22"/>
          <w:szCs w:val="22"/>
          <w:u w:val="single"/>
          <w:lang w:val="es-AR"/>
        </w:rPr>
        <w:t>Manual básico de lenguaje y narrativa audiovisual</w:t>
      </w:r>
      <w:r w:rsidRPr="00171C67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.</w:t>
      </w: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MARTIN, Marcel.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 lenguaje cinematográfico.</w:t>
      </w: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METZ, Christian.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Ensayos sobre la significación en el cine /  Lo Verosímil.</w:t>
      </w:r>
    </w:p>
    <w:p w:rsidR="00B45239" w:rsidRPr="001B64F0" w:rsidRDefault="00B45239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 w:rsidRPr="001B64F0">
        <w:rPr>
          <w:rFonts w:ascii="Courier New" w:hAnsi="Courier New" w:cs="Courier New"/>
          <w:sz w:val="22"/>
          <w:szCs w:val="22"/>
          <w:lang w:val="es-AR"/>
        </w:rPr>
        <w:t xml:space="preserve">ZATONYI, Marta. </w:t>
      </w:r>
      <w:r w:rsidRPr="001B64F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Una estética del arte y el diseño de imagen y sonido.</w:t>
      </w:r>
    </w:p>
    <w:p w:rsidR="001B64F0" w:rsidRPr="00926627" w:rsidRDefault="001B64F0" w:rsidP="001B64F0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Artículos de Internet.</w:t>
      </w:r>
    </w:p>
    <w:p w:rsidR="001B64F0" w:rsidRPr="001B64F0" w:rsidRDefault="001B64F0" w:rsidP="001B64F0">
      <w:pPr>
        <w:numPr>
          <w:ilvl w:val="0"/>
          <w:numId w:val="1"/>
        </w:numPr>
        <w:ind w:left="720" w:hanging="720"/>
        <w:jc w:val="both"/>
        <w:rPr>
          <w:rFonts w:ascii="Courier New" w:hAnsi="Courier New" w:cs="Courier New"/>
          <w:sz w:val="22"/>
          <w:szCs w:val="22"/>
          <w:u w:val="single"/>
          <w:lang w:val="es-AR"/>
        </w:rPr>
      </w:pPr>
      <w:r>
        <w:rPr>
          <w:rFonts w:ascii="Courier New" w:hAnsi="Courier New" w:cs="Courier New"/>
          <w:sz w:val="22"/>
          <w:szCs w:val="22"/>
          <w:lang w:val="es-AR"/>
        </w:rPr>
        <w:t>Síntesis preparadas por el docente.</w:t>
      </w:r>
    </w:p>
    <w:sectPr w:rsidR="001B64F0" w:rsidRPr="001B64F0">
      <w:pgSz w:w="11907" w:h="16840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2E4076"/>
    <w:lvl w:ilvl="0">
      <w:numFmt w:val="decimal"/>
      <w:lvlText w:val="*"/>
      <w:lvlJc w:val="left"/>
    </w:lvl>
  </w:abstractNum>
  <w:abstractNum w:abstractNumId="1">
    <w:nsid w:val="250A2026"/>
    <w:multiLevelType w:val="multilevel"/>
    <w:tmpl w:val="26CA70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85376AB"/>
    <w:multiLevelType w:val="hybridMultilevel"/>
    <w:tmpl w:val="3148F01A"/>
    <w:lvl w:ilvl="0" w:tplc="7540B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7CA1"/>
    <w:rsid w:val="000D5553"/>
    <w:rsid w:val="001B64F0"/>
    <w:rsid w:val="00357009"/>
    <w:rsid w:val="004974B6"/>
    <w:rsid w:val="005D483D"/>
    <w:rsid w:val="00670F13"/>
    <w:rsid w:val="00731198"/>
    <w:rsid w:val="00817CA1"/>
    <w:rsid w:val="00831912"/>
    <w:rsid w:val="00883B40"/>
    <w:rsid w:val="00902CD6"/>
    <w:rsid w:val="00907970"/>
    <w:rsid w:val="0091062C"/>
    <w:rsid w:val="009143FB"/>
    <w:rsid w:val="00B45239"/>
    <w:rsid w:val="00C80456"/>
    <w:rsid w:val="00CA56BA"/>
    <w:rsid w:val="00D0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Sans Unicode" w:hAnsi="Lucida Sans Unicode" w:cs="Lucida Sans Unicode"/>
      <w:b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7810"/>
        <w:tab w:val="left" w:pos="8378"/>
        <w:tab w:val="left" w:pos="8946"/>
        <w:tab w:val="left" w:pos="10082"/>
      </w:tabs>
      <w:ind w:right="494"/>
      <w:jc w:val="center"/>
      <w:outlineLvl w:val="1"/>
    </w:pPr>
    <w:rPr>
      <w:rFonts w:ascii="Lucida Sans Unicode" w:hAnsi="Lucida Sans Unicode" w:cs="Lucida Sans Unicode"/>
      <w:b/>
      <w:spacing w:val="160"/>
      <w:sz w:val="32"/>
      <w:u w:val="single"/>
      <w:lang w:val="es-A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i/>
      <w:i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i/>
      <w:i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Lucida Sans Unicode" w:hAnsi="Lucida Sans Unicode" w:cs="Lucida Sans Unicode"/>
      <w:i/>
      <w:iCs/>
      <w:sz w:val="24"/>
      <w:u w:val="single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ucida Sans Unicode" w:hAnsi="Lucida Sans Unicode" w:cs="Lucida Sans Unicode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Lucida Sans Unicode" w:hAnsi="Lucida Sans Unicode" w:cs="Lucida Sans Unicode"/>
      <w:sz w:val="22"/>
      <w:u w:val="single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Lucida Sans Unicode" w:hAnsi="Lucida Sans Unicode" w:cs="Lucida Sans Unicode"/>
      <w:sz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093475-D72F-4BB2-9C0B-14287F73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POLIMODAL  TRADICION  (DIEGEP 5758)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POLIMODAL  TRADICION  (DIEGEP 5758)</dc:title>
  <dc:creator>Diego H</dc:creator>
  <cp:lastModifiedBy>Direccion</cp:lastModifiedBy>
  <cp:revision>2</cp:revision>
  <cp:lastPrinted>2004-03-29T23:27:00Z</cp:lastPrinted>
  <dcterms:created xsi:type="dcterms:W3CDTF">2018-05-04T12:10:00Z</dcterms:created>
  <dcterms:modified xsi:type="dcterms:W3CDTF">2018-05-04T12:10:00Z</dcterms:modified>
</cp:coreProperties>
</file>